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1DABF" w14:textId="77777777" w:rsidR="00C668B2" w:rsidRDefault="00000000" w:rsidP="00C668B2">
      <w:pPr>
        <w:pStyle w:val="NCEACPHeading1"/>
      </w:pPr>
      <w:r>
        <w:rPr>
          <w:noProof/>
          <w:lang w:val="en-GB" w:eastAsia="en-GB" w:bidi="ks-Deva"/>
        </w:rPr>
        <w:object w:dxaOrig="1440" w:dyaOrig="1440" w14:anchorId="698C1F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6" type="#_x0000_t75" style="position:absolute;left:0;text-align:left;margin-left:18.65pt;margin-top:1.25pt;width:368.8pt;height:80pt;z-index:251657728" fillcolor="window">
            <v:imagedata r:id="rId7" o:title=""/>
          </v:shape>
          <o:OLEObject Type="Embed" ProgID="Word.Picture.8" ShapeID="_x0000_s2096" DrawAspect="Content" ObjectID="_1798454805" r:id="rId8"/>
        </w:object>
      </w:r>
    </w:p>
    <w:p w14:paraId="2841BC03" w14:textId="77777777" w:rsidR="00C668B2" w:rsidRDefault="00C668B2" w:rsidP="00C668B2">
      <w:pPr>
        <w:pStyle w:val="NCEACPHeading1"/>
      </w:pPr>
    </w:p>
    <w:p w14:paraId="7CD684C5" w14:textId="77777777" w:rsidR="00C668B2" w:rsidRDefault="00C668B2" w:rsidP="00C668B2">
      <w:pPr>
        <w:pStyle w:val="NCEACPHeading1"/>
      </w:pPr>
    </w:p>
    <w:p w14:paraId="4CB076EC" w14:textId="77777777" w:rsidR="00C668B2" w:rsidRDefault="00C668B2" w:rsidP="00C668B2">
      <w:pPr>
        <w:pStyle w:val="NCEACPHeading1"/>
      </w:pPr>
      <w:r>
        <w:t>Internal Assessment Resource</w:t>
      </w:r>
    </w:p>
    <w:p w14:paraId="28CF113B" w14:textId="77777777" w:rsidR="00C668B2" w:rsidRDefault="00475AC2" w:rsidP="00C668B2">
      <w:pPr>
        <w:pStyle w:val="NCEACPHeading1"/>
      </w:pPr>
      <w:r w:rsidRPr="00277490">
        <w:rPr>
          <w:lang w:val="en-AU"/>
        </w:rPr>
        <w:t>English</w:t>
      </w:r>
      <w:r>
        <w:t xml:space="preserve"> </w:t>
      </w:r>
      <w:r w:rsidR="00C668B2">
        <w:t xml:space="preserve">Level </w:t>
      </w:r>
      <w:r w:rsidR="00066821">
        <w:t>1</w:t>
      </w:r>
    </w:p>
    <w:p w14:paraId="19586A2B" w14:textId="42284E33" w:rsidR="00265EE8" w:rsidRPr="00265EE8" w:rsidRDefault="00265EE8" w:rsidP="00C668B2">
      <w:pPr>
        <w:pStyle w:val="NCEACPHeading1"/>
        <w:rPr>
          <w:color w:val="FF0000"/>
        </w:rPr>
      </w:pPr>
      <w:r w:rsidRPr="00265EE8">
        <w:rPr>
          <w:color w:val="FF0000"/>
        </w:rPr>
        <w:t>EXPIRED</w:t>
      </w:r>
    </w:p>
    <w:p w14:paraId="2AD4C194" w14:textId="77777777" w:rsidR="00C668B2" w:rsidRPr="004102B4" w:rsidRDefault="00C668B2" w:rsidP="00C668B2">
      <w:pPr>
        <w:pStyle w:val="NCEACPHeading1"/>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C668B2" w14:paraId="4EA9B985" w14:textId="77777777" w:rsidTr="005B628B">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3F1306A2" w14:textId="77777777" w:rsidR="00475AC2" w:rsidRPr="00277490" w:rsidRDefault="00475AC2" w:rsidP="00475AC2">
            <w:pPr>
              <w:pStyle w:val="NCEACPbodytextcentered"/>
              <w:rPr>
                <w:lang w:val="en-AU"/>
              </w:rPr>
            </w:pPr>
            <w:r w:rsidRPr="00277490">
              <w:rPr>
                <w:lang w:val="en-AU"/>
              </w:rPr>
              <w:t>This resource supports assessment against:</w:t>
            </w:r>
          </w:p>
          <w:p w14:paraId="57F253B6" w14:textId="77777777" w:rsidR="00475AC2" w:rsidRPr="00277490" w:rsidRDefault="00475AC2" w:rsidP="00475AC2">
            <w:pPr>
              <w:pStyle w:val="NCEACPbodytext2"/>
              <w:rPr>
                <w:lang w:val="en-AU"/>
              </w:rPr>
            </w:pPr>
            <w:r w:rsidRPr="00277490">
              <w:rPr>
                <w:lang w:val="en-AU"/>
              </w:rPr>
              <w:t>Achievement Standard 90053</w:t>
            </w:r>
            <w:r w:rsidR="0014573A">
              <w:rPr>
                <w:lang w:val="en-AU"/>
              </w:rPr>
              <w:t xml:space="preserve"> version </w:t>
            </w:r>
            <w:r w:rsidR="00817642">
              <w:rPr>
                <w:lang w:val="en-AU"/>
              </w:rPr>
              <w:t>5</w:t>
            </w:r>
          </w:p>
          <w:p w14:paraId="06824550" w14:textId="77777777" w:rsidR="00C668B2" w:rsidRPr="003B70DE" w:rsidRDefault="00475AC2" w:rsidP="00475AC2">
            <w:pPr>
              <w:pStyle w:val="NCEACPbodytext2"/>
            </w:pPr>
            <w:r w:rsidRPr="00277490">
              <w:rPr>
                <w:lang w:val="en-AU"/>
              </w:rPr>
              <w:t>Produce formal writing</w:t>
            </w:r>
          </w:p>
        </w:tc>
      </w:tr>
      <w:tr w:rsidR="006A51AA" w:rsidRPr="00CD28EB" w14:paraId="6D8821EC" w14:textId="77777777" w:rsidTr="005B628B">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603F0AA4" w14:textId="77777777" w:rsidR="006A51AA" w:rsidRPr="002E1BC1" w:rsidRDefault="006A51AA" w:rsidP="002E1BC1">
            <w:pPr>
              <w:pStyle w:val="NCEACPbodytext2bold"/>
            </w:pPr>
            <w:r w:rsidRPr="002E1BC1">
              <w:t xml:space="preserve">Resource title: </w:t>
            </w:r>
            <w:r w:rsidR="00475AC2" w:rsidRPr="00277490">
              <w:rPr>
                <w:lang w:val="en-AU"/>
              </w:rPr>
              <w:t>Here’s What I Think</w:t>
            </w:r>
          </w:p>
        </w:tc>
      </w:tr>
      <w:tr w:rsidR="00C668B2" w14:paraId="46CFD1F4" w14:textId="77777777" w:rsidTr="005B628B">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1A8A4D9A" w14:textId="77777777" w:rsidR="00C668B2" w:rsidRDefault="00475AC2" w:rsidP="006A51AA">
            <w:pPr>
              <w:pStyle w:val="NCEACPbodytext2"/>
            </w:pPr>
            <w:r>
              <w:t>3</w:t>
            </w:r>
            <w:r w:rsidR="00C668B2">
              <w:t xml:space="preserve"> credits</w:t>
            </w:r>
          </w:p>
        </w:tc>
      </w:tr>
      <w:tr w:rsidR="00C668B2" w14:paraId="6B8836EF" w14:textId="77777777" w:rsidTr="005B628B">
        <w:trPr>
          <w:jc w:val="center"/>
        </w:trPr>
        <w:tc>
          <w:tcPr>
            <w:tcW w:w="8129" w:type="dxa"/>
            <w:tcBorders>
              <w:top w:val="single" w:sz="4" w:space="0" w:color="auto"/>
            </w:tcBorders>
            <w:shd w:val="clear" w:color="auto" w:fill="CCCCCC"/>
          </w:tcPr>
          <w:p w14:paraId="2DB662A5" w14:textId="77777777" w:rsidR="00C668B2" w:rsidRDefault="00C668B2" w:rsidP="005B628B">
            <w:pPr>
              <w:pStyle w:val="NCEAbullets"/>
              <w:numPr>
                <w:ilvl w:val="0"/>
                <w:numId w:val="0"/>
              </w:numPr>
            </w:pPr>
            <w:r>
              <w:t>This resource:</w:t>
            </w:r>
          </w:p>
          <w:p w14:paraId="48F32816" w14:textId="77777777" w:rsidR="00C668B2" w:rsidRDefault="00C668B2" w:rsidP="005B628B">
            <w:pPr>
              <w:pStyle w:val="NCEAbullets"/>
              <w:tabs>
                <w:tab w:val="clear" w:pos="0"/>
                <w:tab w:val="clear" w:pos="426"/>
                <w:tab w:val="num" w:pos="360"/>
              </w:tabs>
              <w:spacing w:after="120"/>
              <w:ind w:left="378" w:hanging="378"/>
            </w:pPr>
            <w:r>
              <w:t>Clarifies the requirements of the standard</w:t>
            </w:r>
          </w:p>
          <w:p w14:paraId="3355AD28" w14:textId="77777777" w:rsidR="00C668B2" w:rsidRDefault="00C668B2" w:rsidP="005B628B">
            <w:pPr>
              <w:pStyle w:val="NCEAbullets"/>
              <w:tabs>
                <w:tab w:val="clear" w:pos="0"/>
                <w:tab w:val="clear" w:pos="426"/>
                <w:tab w:val="num" w:pos="360"/>
              </w:tabs>
              <w:spacing w:after="120"/>
              <w:ind w:left="378" w:hanging="378"/>
            </w:pPr>
            <w:r>
              <w:t>Supports good assessment practice</w:t>
            </w:r>
          </w:p>
          <w:p w14:paraId="78E0B736" w14:textId="77777777" w:rsidR="00C668B2" w:rsidRDefault="00C668B2" w:rsidP="005B628B">
            <w:pPr>
              <w:pStyle w:val="NCEAbullets"/>
              <w:tabs>
                <w:tab w:val="clear" w:pos="0"/>
                <w:tab w:val="clear" w:pos="426"/>
                <w:tab w:val="num" w:pos="360"/>
              </w:tabs>
              <w:spacing w:after="120"/>
              <w:ind w:left="378" w:hanging="378"/>
            </w:pPr>
            <w:r>
              <w:t>Should be subjected to the school’s usual assessment quality assurance process</w:t>
            </w:r>
          </w:p>
          <w:p w14:paraId="5FE19118" w14:textId="77777777" w:rsidR="00C668B2" w:rsidRDefault="00C668B2" w:rsidP="005B628B">
            <w:pPr>
              <w:pStyle w:val="NCEAbullets"/>
              <w:tabs>
                <w:tab w:val="clear" w:pos="0"/>
                <w:tab w:val="clear" w:pos="426"/>
                <w:tab w:val="num" w:pos="360"/>
              </w:tabs>
              <w:spacing w:after="120"/>
              <w:ind w:left="378" w:hanging="378"/>
            </w:pPr>
            <w:r>
              <w:t>Should be modified to make the context relevant to students in their school environment and ensure that submitted evidence is authentic</w:t>
            </w:r>
          </w:p>
        </w:tc>
      </w:tr>
    </w:tbl>
    <w:p w14:paraId="63B05A45" w14:textId="77777777" w:rsidR="00C668B2" w:rsidRDefault="00C668B2" w:rsidP="00C668B2">
      <w:pPr>
        <w:pStyle w:val="NCEAbullets"/>
        <w:numPr>
          <w:ilvl w:val="0"/>
          <w:numId w:val="0"/>
        </w:numPr>
      </w:pPr>
    </w:p>
    <w:p w14:paraId="7F83F52F" w14:textId="77777777" w:rsidR="00C668B2" w:rsidRDefault="00C668B2" w:rsidP="00C668B2"/>
    <w:tbl>
      <w:tblPr>
        <w:tblW w:w="5000" w:type="pct"/>
        <w:tblLook w:val="01E0" w:firstRow="1" w:lastRow="1" w:firstColumn="1" w:lastColumn="1" w:noHBand="0" w:noVBand="0"/>
      </w:tblPr>
      <w:tblGrid>
        <w:gridCol w:w="2755"/>
        <w:gridCol w:w="5774"/>
      </w:tblGrid>
      <w:tr w:rsidR="00C668B2" w14:paraId="0A25FFED" w14:textId="77777777" w:rsidTr="005B628B">
        <w:tc>
          <w:tcPr>
            <w:tcW w:w="1615" w:type="pct"/>
            <w:shd w:val="clear" w:color="auto" w:fill="auto"/>
          </w:tcPr>
          <w:p w14:paraId="04621067" w14:textId="77777777" w:rsidR="00C668B2" w:rsidRDefault="00C668B2" w:rsidP="005B628B">
            <w:pPr>
              <w:pStyle w:val="NCEACPbodytextcentered"/>
              <w:jc w:val="left"/>
            </w:pPr>
            <w:r>
              <w:t>Date version published by Ministry of Education</w:t>
            </w:r>
          </w:p>
        </w:tc>
        <w:tc>
          <w:tcPr>
            <w:tcW w:w="3385" w:type="pct"/>
            <w:shd w:val="clear" w:color="auto" w:fill="auto"/>
          </w:tcPr>
          <w:p w14:paraId="411BEA81" w14:textId="77777777" w:rsidR="00C668B2" w:rsidRDefault="00817642" w:rsidP="005B628B">
            <w:pPr>
              <w:pStyle w:val="NCEACPbodytextcentered"/>
              <w:jc w:val="left"/>
            </w:pPr>
            <w:r>
              <w:t>January</w:t>
            </w:r>
            <w:r w:rsidR="00066821">
              <w:t xml:space="preserve"> 201</w:t>
            </w:r>
            <w:r>
              <w:t>5</w:t>
            </w:r>
            <w:r w:rsidR="00066821">
              <w:t xml:space="preserve"> Version </w:t>
            </w:r>
            <w:r>
              <w:t>3</w:t>
            </w:r>
          </w:p>
          <w:p w14:paraId="67001B58" w14:textId="77777777" w:rsidR="00C668B2" w:rsidRDefault="00C668B2" w:rsidP="00817642">
            <w:pPr>
              <w:pStyle w:val="NCEACPbodytextcentered"/>
              <w:jc w:val="left"/>
            </w:pPr>
            <w:r>
              <w:t>To support internal assessment from 201</w:t>
            </w:r>
            <w:r w:rsidR="00817642">
              <w:t>5</w:t>
            </w:r>
          </w:p>
        </w:tc>
      </w:tr>
      <w:tr w:rsidR="003B70DE" w14:paraId="10CF9F2F" w14:textId="77777777" w:rsidTr="005B628B">
        <w:tc>
          <w:tcPr>
            <w:tcW w:w="1615" w:type="pct"/>
            <w:shd w:val="clear" w:color="auto" w:fill="auto"/>
          </w:tcPr>
          <w:p w14:paraId="6ED7CB5C" w14:textId="77777777" w:rsidR="003B70DE" w:rsidRDefault="003B70DE" w:rsidP="005B628B">
            <w:pPr>
              <w:pStyle w:val="NCEACPbodytextcentered"/>
              <w:jc w:val="left"/>
            </w:pPr>
            <w:r>
              <w:t>Quality assurance status</w:t>
            </w:r>
          </w:p>
        </w:tc>
        <w:tc>
          <w:tcPr>
            <w:tcW w:w="3385" w:type="pct"/>
            <w:shd w:val="clear" w:color="auto" w:fill="auto"/>
          </w:tcPr>
          <w:p w14:paraId="67A18553" w14:textId="77777777" w:rsidR="003B70DE" w:rsidRDefault="003B70DE" w:rsidP="005B628B">
            <w:pPr>
              <w:pStyle w:val="NCEACPbodytextleft"/>
            </w:pPr>
            <w:r>
              <w:t>These materials have been quality assured by NZQA.</w:t>
            </w:r>
          </w:p>
          <w:p w14:paraId="3A84B990" w14:textId="77777777" w:rsidR="003B70DE" w:rsidRDefault="003B70DE" w:rsidP="00817642">
            <w:pPr>
              <w:pStyle w:val="NCEACPbodytextcentered"/>
              <w:jc w:val="left"/>
            </w:pPr>
            <w:r>
              <w:t>NZQA Approved number</w:t>
            </w:r>
            <w:r w:rsidR="00AA0F18">
              <w:t xml:space="preserve"> A</w:t>
            </w:r>
            <w:r w:rsidR="0014573A">
              <w:t>-</w:t>
            </w:r>
            <w:r w:rsidR="00AA0F18">
              <w:t>A-</w:t>
            </w:r>
            <w:r w:rsidR="00817642">
              <w:t>0</w:t>
            </w:r>
            <w:r w:rsidR="00691A7A">
              <w:t>1</w:t>
            </w:r>
            <w:r w:rsidR="00AA0F18">
              <w:t>-201</w:t>
            </w:r>
            <w:r w:rsidR="00817642">
              <w:t>5</w:t>
            </w:r>
            <w:r w:rsidR="00AA0F18">
              <w:t>-90053-0</w:t>
            </w:r>
            <w:r w:rsidR="00817642">
              <w:t>2</w:t>
            </w:r>
            <w:r w:rsidR="00AA0F18">
              <w:t>-</w:t>
            </w:r>
            <w:r w:rsidR="00817642">
              <w:t>4413</w:t>
            </w:r>
          </w:p>
        </w:tc>
      </w:tr>
      <w:tr w:rsidR="003B70DE" w14:paraId="25909C0F" w14:textId="77777777" w:rsidTr="005B628B">
        <w:tc>
          <w:tcPr>
            <w:tcW w:w="1615" w:type="pct"/>
            <w:shd w:val="clear" w:color="auto" w:fill="auto"/>
          </w:tcPr>
          <w:p w14:paraId="081A87B3" w14:textId="77777777" w:rsidR="003B70DE" w:rsidRDefault="003B70DE" w:rsidP="005B628B">
            <w:pPr>
              <w:pStyle w:val="NCEACPbodytextcentered"/>
              <w:jc w:val="left"/>
            </w:pPr>
            <w:r>
              <w:t>Authenticity of evidence</w:t>
            </w:r>
          </w:p>
        </w:tc>
        <w:tc>
          <w:tcPr>
            <w:tcW w:w="3385" w:type="pct"/>
            <w:shd w:val="clear" w:color="auto" w:fill="auto"/>
          </w:tcPr>
          <w:p w14:paraId="7CD48549" w14:textId="77777777" w:rsidR="003B70DE" w:rsidRDefault="003B70DE" w:rsidP="005B628B">
            <w:pPr>
              <w:pStyle w:val="NCEACPbodytextcentered"/>
              <w:jc w:val="left"/>
            </w:pPr>
            <w:r>
              <w:t>Teachers must manage authenticity for any assessment from a public source, because students may have access to the assessment schedule or student exemplar material.</w:t>
            </w:r>
          </w:p>
          <w:p w14:paraId="000A489F" w14:textId="77777777" w:rsidR="003B70DE" w:rsidRDefault="003B70DE" w:rsidP="000126FE">
            <w:pPr>
              <w:pStyle w:val="NCEACPbodytextcentered"/>
              <w:jc w:val="left"/>
            </w:pPr>
            <w:r>
              <w:t>Using this assessment resource without modification may mean that students</w:t>
            </w:r>
            <w:r w:rsidR="000126FE">
              <w:t>’</w:t>
            </w:r>
            <w:r>
              <w:t xml:space="preserve"> work is not authentic. The teacher may need to change figures, measurements or data sources or set a different context or topic to be </w:t>
            </w:r>
            <w:r>
              <w:lastRenderedPageBreak/>
              <w:t>investigated or a different text to read or perform.</w:t>
            </w:r>
          </w:p>
        </w:tc>
      </w:tr>
    </w:tbl>
    <w:p w14:paraId="37BFA9F1" w14:textId="77777777" w:rsidR="00F15C12" w:rsidRDefault="00F15C12" w:rsidP="00C668B2">
      <w:pPr>
        <w:pStyle w:val="NCEAbodytext"/>
        <w:sectPr w:rsidR="00F15C12" w:rsidSect="003A1921">
          <w:headerReference w:type="default" r:id="rId9"/>
          <w:footerReference w:type="default" r:id="rId10"/>
          <w:pgSz w:w="11907" w:h="16840" w:code="9"/>
          <w:pgMar w:top="1440" w:right="1797" w:bottom="1134" w:left="1797" w:header="720" w:footer="720" w:gutter="0"/>
          <w:cols w:space="720"/>
        </w:sectPr>
      </w:pPr>
    </w:p>
    <w:p w14:paraId="4EE75665" w14:textId="77777777" w:rsidR="00A32542" w:rsidRPr="00277490" w:rsidRDefault="00A32542" w:rsidP="00A32542">
      <w:pPr>
        <w:pStyle w:val="NCEAHeadInfo"/>
      </w:pPr>
      <w:r w:rsidRPr="00277490">
        <w:lastRenderedPageBreak/>
        <w:t>Internal Assessment Resource</w:t>
      </w:r>
    </w:p>
    <w:p w14:paraId="1BEA4459" w14:textId="77777777" w:rsidR="00A32542" w:rsidRPr="00277490" w:rsidRDefault="00A32542" w:rsidP="00A32542">
      <w:pPr>
        <w:pStyle w:val="NCEAHeadInfoL2"/>
      </w:pPr>
      <w:r w:rsidRPr="00277490">
        <w:t>Achievement Standard English 90053:</w:t>
      </w:r>
      <w:r w:rsidRPr="00277490">
        <w:rPr>
          <w:b w:val="0"/>
        </w:rPr>
        <w:t xml:space="preserve"> Produce formal writing</w:t>
      </w:r>
    </w:p>
    <w:p w14:paraId="054CD424" w14:textId="77777777" w:rsidR="00A32542" w:rsidRPr="00277490" w:rsidRDefault="00A32542" w:rsidP="00A32542">
      <w:pPr>
        <w:pStyle w:val="NCEAHeadInfoL2"/>
      </w:pPr>
      <w:r w:rsidRPr="00277490">
        <w:rPr>
          <w:szCs w:val="22"/>
        </w:rPr>
        <w:t xml:space="preserve">Resource reference: </w:t>
      </w:r>
      <w:r w:rsidRPr="00277490">
        <w:rPr>
          <w:b w:val="0"/>
        </w:rPr>
        <w:t>English 1.5A</w:t>
      </w:r>
      <w:r w:rsidR="0014573A">
        <w:rPr>
          <w:b w:val="0"/>
        </w:rPr>
        <w:t xml:space="preserve"> v</w:t>
      </w:r>
      <w:r w:rsidR="00817642">
        <w:rPr>
          <w:b w:val="0"/>
        </w:rPr>
        <w:t>3</w:t>
      </w:r>
    </w:p>
    <w:p w14:paraId="6F731954" w14:textId="77777777" w:rsidR="00A32542" w:rsidRPr="00277490" w:rsidRDefault="00A32542" w:rsidP="00A32542">
      <w:pPr>
        <w:pStyle w:val="NCEAHeadInfoL2"/>
      </w:pPr>
      <w:r w:rsidRPr="00277490">
        <w:rPr>
          <w:szCs w:val="22"/>
        </w:rPr>
        <w:t xml:space="preserve">Resource title: </w:t>
      </w:r>
      <w:r w:rsidRPr="00277490">
        <w:rPr>
          <w:b w:val="0"/>
        </w:rPr>
        <w:t>Here’s What I Think</w:t>
      </w:r>
    </w:p>
    <w:p w14:paraId="2D9FAAD2" w14:textId="77777777" w:rsidR="00A32542" w:rsidRPr="00277490" w:rsidRDefault="00A32542" w:rsidP="00A32542">
      <w:pPr>
        <w:pStyle w:val="NCEAHeadInfoL2"/>
      </w:pPr>
      <w:r w:rsidRPr="00277490">
        <w:t xml:space="preserve">Credits: </w:t>
      </w:r>
      <w:r w:rsidRPr="00277490">
        <w:rPr>
          <w:b w:val="0"/>
        </w:rPr>
        <w:t>3</w:t>
      </w:r>
    </w:p>
    <w:p w14:paraId="61690524" w14:textId="77777777" w:rsidR="00A32542" w:rsidRPr="00277490" w:rsidRDefault="00A32542" w:rsidP="00A32542">
      <w:pPr>
        <w:pStyle w:val="NCEAInstructionsbanner"/>
      </w:pPr>
      <w:r w:rsidRPr="00277490">
        <w:t>Teacher guidelines</w:t>
      </w:r>
    </w:p>
    <w:p w14:paraId="14F72187" w14:textId="77777777" w:rsidR="00A32542" w:rsidRPr="00C203DE" w:rsidRDefault="00A32542" w:rsidP="00A32542">
      <w:pPr>
        <w:pStyle w:val="NCEAbodytext"/>
      </w:pPr>
      <w:r w:rsidRPr="00C203DE">
        <w:t>The following guidelines are supplied to ensure that teachers can carry out valid and consistent assessment using this internal assessment resource.</w:t>
      </w:r>
    </w:p>
    <w:p w14:paraId="67CDFDA6" w14:textId="77777777" w:rsidR="00A32542" w:rsidRPr="00C203DE" w:rsidRDefault="00A32542" w:rsidP="00A32542">
      <w:pPr>
        <w:pStyle w:val="NCEAbodytext"/>
      </w:pPr>
      <w:r w:rsidRPr="00C203DE">
        <w:t>Teachers need to be very familiar with the outcome being assessed by Achievement Standard English 90053. The achievement criteria and the explanatory notes contain information, definitions, and requirements that are crucial when interpreting the standard and assessing students against it.</w:t>
      </w:r>
    </w:p>
    <w:p w14:paraId="6488BFB1" w14:textId="77777777" w:rsidR="00A32542" w:rsidRPr="00C203DE" w:rsidRDefault="00A32542" w:rsidP="00A32542">
      <w:pPr>
        <w:pStyle w:val="NCEAL2heading"/>
      </w:pPr>
      <w:r w:rsidRPr="00C203DE">
        <w:t>Context/setting</w:t>
      </w:r>
    </w:p>
    <w:p w14:paraId="6D2EC2D6" w14:textId="77777777" w:rsidR="00A32542" w:rsidRPr="00C203DE" w:rsidRDefault="00A32542" w:rsidP="00A32542">
      <w:pPr>
        <w:pStyle w:val="NCEAbodytext"/>
      </w:pPr>
      <w:r w:rsidRPr="00C203DE">
        <w:t xml:space="preserve">This assessment activity requires students to write a formal opinion piece of at least 350 words and to post it on an online school community, such as the school website, the school intranet, or a class wiki. </w:t>
      </w:r>
    </w:p>
    <w:p w14:paraId="35F58E45" w14:textId="77777777" w:rsidR="00A32542" w:rsidRPr="00C203DE" w:rsidRDefault="00A32542" w:rsidP="00A32542">
      <w:pPr>
        <w:pStyle w:val="NCEAbodytext"/>
      </w:pPr>
      <w:r w:rsidRPr="00C203DE">
        <w:t>The opinion pieces that students write should use language that is appropriate for the Achievement Standard, that is, formal rather than a tone</w:t>
      </w:r>
      <w:r w:rsidR="0014573A" w:rsidRPr="00C203DE">
        <w:t xml:space="preserve"> that</w:t>
      </w:r>
      <w:r w:rsidRPr="00C203DE">
        <w:t xml:space="preserve"> is chatty or colloquial.</w:t>
      </w:r>
    </w:p>
    <w:p w14:paraId="285FB0BA" w14:textId="77777777" w:rsidR="00A32542" w:rsidRPr="00C203DE" w:rsidRDefault="00A32542" w:rsidP="00A32542">
      <w:pPr>
        <w:pStyle w:val="NCEAbodytext"/>
      </w:pPr>
      <w:r w:rsidRPr="00C203DE">
        <w:t xml:space="preserve">You will find appropriate levels of formality in the “Opinion” section of online newspapers such as the </w:t>
      </w:r>
      <w:r w:rsidRPr="00C203DE">
        <w:rPr>
          <w:rStyle w:val="NCEAbodytextitalicChar"/>
        </w:rPr>
        <w:t>New Zealand</w:t>
      </w:r>
      <w:hyperlink r:id="rId11" w:history="1">
        <w:r w:rsidRPr="00C203DE">
          <w:rPr>
            <w:i/>
          </w:rPr>
          <w:t xml:space="preserve"> Herald</w:t>
        </w:r>
      </w:hyperlink>
      <w:r w:rsidRPr="00C203DE">
        <w:t xml:space="preserve">, </w:t>
      </w:r>
      <w:hyperlink r:id="rId12" w:history="1">
        <w:r w:rsidRPr="00C203DE">
          <w:rPr>
            <w:i/>
          </w:rPr>
          <w:t>The Dominion Post</w:t>
        </w:r>
      </w:hyperlink>
      <w:r w:rsidRPr="00C203DE">
        <w:t xml:space="preserve">, </w:t>
      </w:r>
      <w:hyperlink r:id="rId13" w:history="1">
        <w:r w:rsidRPr="00C203DE">
          <w:rPr>
            <w:i/>
          </w:rPr>
          <w:t>The Press</w:t>
        </w:r>
      </w:hyperlink>
      <w:r w:rsidRPr="00C203DE">
        <w:t xml:space="preserve">, or the </w:t>
      </w:r>
      <w:hyperlink r:id="rId14" w:history="1">
        <w:r w:rsidRPr="00C203DE">
          <w:rPr>
            <w:i/>
          </w:rPr>
          <w:t>Otago Daily Times</w:t>
        </w:r>
        <w:r w:rsidRPr="00C203DE">
          <w:t>.</w:t>
        </w:r>
      </w:hyperlink>
      <w:r w:rsidRPr="00C203DE">
        <w:t xml:space="preserve"> </w:t>
      </w:r>
    </w:p>
    <w:p w14:paraId="7A0BAA3B" w14:textId="77777777" w:rsidR="00A32542" w:rsidRPr="00C203DE" w:rsidRDefault="00A32542" w:rsidP="00A32542">
      <w:pPr>
        <w:pStyle w:val="NCEAL2heading"/>
      </w:pPr>
      <w:r w:rsidRPr="00C203DE">
        <w:t>Conditions</w:t>
      </w:r>
    </w:p>
    <w:p w14:paraId="2C8E9165" w14:textId="77777777" w:rsidR="00A32542" w:rsidRPr="00C203DE" w:rsidRDefault="00A32542" w:rsidP="00A32542">
      <w:pPr>
        <w:pStyle w:val="NCEAbodytext"/>
      </w:pPr>
      <w:r w:rsidRPr="00C203DE">
        <w:t>As students develop their drafts, you may offer general guidance, for example, on the need for further work on the ideas, language, or structure, or accuracy in spelling, punctuation, or paragraphing.</w:t>
      </w:r>
    </w:p>
    <w:p w14:paraId="746CA22F" w14:textId="77777777" w:rsidR="00A32542" w:rsidRPr="00C203DE" w:rsidRDefault="00A32542" w:rsidP="00A32542">
      <w:pPr>
        <w:pStyle w:val="NCEAbodytext"/>
      </w:pPr>
      <w:r w:rsidRPr="00C203DE">
        <w:t xml:space="preserve">Assess each student’s </w:t>
      </w:r>
      <w:r w:rsidRPr="00C203DE" w:rsidDel="005E2880">
        <w:t>work</w:t>
      </w:r>
      <w:r w:rsidRPr="00C203DE">
        <w:t xml:space="preserve"> using the online version to preserve formatting and links that the student may have embedded.</w:t>
      </w:r>
    </w:p>
    <w:p w14:paraId="0696E4C1" w14:textId="77777777" w:rsidR="00A32542" w:rsidRPr="00C203DE" w:rsidRDefault="00A32542" w:rsidP="00A32542">
      <w:pPr>
        <w:pStyle w:val="NCEAL2heading"/>
      </w:pPr>
      <w:r w:rsidRPr="00C203DE">
        <w:t>Resource requirements</w:t>
      </w:r>
    </w:p>
    <w:p w14:paraId="65D2875E" w14:textId="77777777" w:rsidR="00A32542" w:rsidRPr="00C203DE" w:rsidRDefault="00A32542" w:rsidP="00A32542">
      <w:pPr>
        <w:pStyle w:val="NCEAbulletedlist"/>
        <w:numPr>
          <w:ilvl w:val="0"/>
          <w:numId w:val="12"/>
        </w:numPr>
        <w:tabs>
          <w:tab w:val="clear" w:pos="0"/>
        </w:tabs>
        <w:ind w:left="363" w:hanging="352"/>
        <w:rPr>
          <w:lang w:val="en-NZ"/>
        </w:rPr>
      </w:pPr>
      <w:r w:rsidRPr="00C203DE">
        <w:rPr>
          <w:lang w:val="en-NZ"/>
        </w:rPr>
        <w:t>Computers</w:t>
      </w:r>
    </w:p>
    <w:p w14:paraId="58A01762" w14:textId="77777777" w:rsidR="00A32542" w:rsidRPr="00C203DE" w:rsidRDefault="00A32542" w:rsidP="00A32542">
      <w:pPr>
        <w:pStyle w:val="NCEAbulletedlist"/>
        <w:numPr>
          <w:ilvl w:val="0"/>
          <w:numId w:val="12"/>
        </w:numPr>
        <w:tabs>
          <w:tab w:val="clear" w:pos="0"/>
        </w:tabs>
        <w:ind w:left="363" w:hanging="352"/>
        <w:rPr>
          <w:lang w:val="en-NZ"/>
        </w:rPr>
      </w:pPr>
      <w:r w:rsidRPr="00C203DE">
        <w:rPr>
          <w:lang w:val="en-NZ"/>
        </w:rPr>
        <w:t>Access to the Internet</w:t>
      </w:r>
    </w:p>
    <w:p w14:paraId="10ADFC92" w14:textId="77777777" w:rsidR="00A32542" w:rsidRPr="00C203DE" w:rsidRDefault="00A32542" w:rsidP="00A32542">
      <w:pPr>
        <w:pStyle w:val="NCEAbulletedlist"/>
        <w:numPr>
          <w:ilvl w:val="0"/>
          <w:numId w:val="12"/>
        </w:numPr>
        <w:tabs>
          <w:tab w:val="clear" w:pos="0"/>
        </w:tabs>
        <w:ind w:left="363" w:hanging="352"/>
        <w:rPr>
          <w:lang w:val="en-NZ"/>
        </w:rPr>
      </w:pPr>
      <w:r w:rsidRPr="00C203DE">
        <w:rPr>
          <w:lang w:val="en-NZ"/>
        </w:rPr>
        <w:t>Appropriate sites for publication of work – for example, school website, intranet, or class wiki.</w:t>
      </w:r>
    </w:p>
    <w:p w14:paraId="7DBF2B14" w14:textId="77777777" w:rsidR="00A32542" w:rsidRPr="00C203DE" w:rsidRDefault="00A32542" w:rsidP="00A32542">
      <w:pPr>
        <w:pStyle w:val="NCEAL2heading"/>
      </w:pPr>
      <w:r w:rsidRPr="00C203DE">
        <w:t>Additional information</w:t>
      </w:r>
    </w:p>
    <w:p w14:paraId="29E48764" w14:textId="77777777" w:rsidR="00A32542" w:rsidRPr="00C203DE" w:rsidRDefault="00A32542" w:rsidP="00A32542">
      <w:pPr>
        <w:pStyle w:val="NCEAbodytext"/>
        <w:rPr>
          <w:rStyle w:val="NCEAbodytextitalicChar"/>
          <w:i w:val="0"/>
        </w:rPr>
      </w:pPr>
      <w:r w:rsidRPr="00C203DE">
        <w:rPr>
          <w:rStyle w:val="NCEAbodytextChar"/>
        </w:rPr>
        <w:t xml:space="preserve">The assessment for this standard can be connected to the assessment of other internal standards such as: </w:t>
      </w:r>
      <w:r w:rsidRPr="00C203DE">
        <w:rPr>
          <w:rStyle w:val="NCEAbodytextitalicChar"/>
          <w:i w:val="0"/>
        </w:rPr>
        <w:t xml:space="preserve">AS90849 </w:t>
      </w:r>
      <w:r w:rsidRPr="00C203DE">
        <w:rPr>
          <w:rStyle w:val="NCEAbodytextitalicChar"/>
        </w:rPr>
        <w:t>Show understanding of specified aspect(s) of studied written text(s), using supporting evidence</w:t>
      </w:r>
      <w:r w:rsidRPr="00C203DE">
        <w:rPr>
          <w:rStyle w:val="NCEAbodytextitalicChar"/>
          <w:i w:val="0"/>
        </w:rPr>
        <w:t xml:space="preserve">; AS90850 </w:t>
      </w:r>
      <w:r w:rsidRPr="00C203DE">
        <w:rPr>
          <w:rStyle w:val="NCEAbodytextitalicChar"/>
        </w:rPr>
        <w:t>Show understanding of specified aspect(s) of studied visual or oral text(s), using supporting evidence</w:t>
      </w:r>
      <w:r w:rsidRPr="00C203DE">
        <w:rPr>
          <w:rStyle w:val="NCEAbodytextitalicChar"/>
          <w:i w:val="0"/>
        </w:rPr>
        <w:t xml:space="preserve">; </w:t>
      </w:r>
      <w:r w:rsidRPr="00C203DE">
        <w:rPr>
          <w:rStyle w:val="NCEAbodytextitalicChar"/>
          <w:i w:val="0"/>
        </w:rPr>
        <w:lastRenderedPageBreak/>
        <w:t xml:space="preserve">AS90852 </w:t>
      </w:r>
      <w:r w:rsidRPr="00C203DE">
        <w:rPr>
          <w:rStyle w:val="NCEAbodytextitalicChar"/>
        </w:rPr>
        <w:t>Explain significant connection(s) across texts, using supporting evidence</w:t>
      </w:r>
      <w:r w:rsidRPr="00C203DE">
        <w:rPr>
          <w:rStyle w:val="NCEAbodytextitalicChar"/>
          <w:i w:val="0"/>
        </w:rPr>
        <w:t xml:space="preserve">; and AS90853 </w:t>
      </w:r>
      <w:r w:rsidRPr="00C203DE">
        <w:rPr>
          <w:rStyle w:val="NCEAbodytextitalicChar"/>
        </w:rPr>
        <w:t>Use information literacy skills to form conclusion(s)</w:t>
      </w:r>
      <w:r w:rsidRPr="00C203DE">
        <w:rPr>
          <w:rStyle w:val="NCEAbodytextitalicChar"/>
          <w:i w:val="0"/>
        </w:rPr>
        <w:t>.</w:t>
      </w:r>
    </w:p>
    <w:p w14:paraId="3F2ADB2C" w14:textId="77777777" w:rsidR="00A32542" w:rsidRPr="00C203DE" w:rsidRDefault="00A32542" w:rsidP="00A32542">
      <w:pPr>
        <w:pStyle w:val="NCEAbodytext"/>
        <w:rPr>
          <w:rStyle w:val="NCEAbodytextChar"/>
          <w:i/>
        </w:rPr>
      </w:pPr>
      <w:r w:rsidRPr="00C203DE">
        <w:rPr>
          <w:szCs w:val="22"/>
        </w:rPr>
        <w:t>Wherever such integration between different parts of the programme occurs, ensure that the work presented for each assessment is developed sufficiently in order to meet the criteria for each standard. Refer closely to each relevant standard, including the Explanatory Notes and the Conditions of Assessment Guidelines</w:t>
      </w:r>
      <w:r w:rsidRPr="00C203DE">
        <w:rPr>
          <w:rStyle w:val="NCEAbodytextChar"/>
          <w:i/>
        </w:rPr>
        <w:t>.</w:t>
      </w:r>
    </w:p>
    <w:p w14:paraId="6A270AA3" w14:textId="77777777" w:rsidR="00A32542" w:rsidRPr="00277490" w:rsidRDefault="00A32542" w:rsidP="00A32542">
      <w:pPr>
        <w:pStyle w:val="NCEAbodytext"/>
        <w:rPr>
          <w:rStyle w:val="NCEAbodytextChar"/>
          <w:i/>
          <w:lang w:val="en-AU"/>
        </w:rPr>
      </w:pPr>
    </w:p>
    <w:p w14:paraId="76CFFF61" w14:textId="77777777" w:rsidR="00A32542" w:rsidRPr="00277490" w:rsidRDefault="00A32542" w:rsidP="00A32542">
      <w:pPr>
        <w:pStyle w:val="NCEAbodytext"/>
        <w:rPr>
          <w:lang w:val="en-AU"/>
        </w:rPr>
        <w:sectPr w:rsidR="00A32542" w:rsidRPr="00277490" w:rsidSect="00475AC2">
          <w:headerReference w:type="default" r:id="rId15"/>
          <w:footerReference w:type="even" r:id="rId16"/>
          <w:pgSz w:w="11907" w:h="16834" w:code="9"/>
          <w:pgMar w:top="1440" w:right="1797" w:bottom="1440" w:left="1797" w:header="720" w:footer="720" w:gutter="0"/>
          <w:cols w:space="720"/>
        </w:sectPr>
      </w:pPr>
    </w:p>
    <w:p w14:paraId="24852938" w14:textId="77777777" w:rsidR="00A32542" w:rsidRPr="00277490" w:rsidRDefault="00A32542" w:rsidP="00A32542">
      <w:pPr>
        <w:pStyle w:val="NCEAHeadInfo"/>
      </w:pPr>
      <w:r w:rsidRPr="00277490">
        <w:lastRenderedPageBreak/>
        <w:t>Internal Assessment Resource</w:t>
      </w:r>
    </w:p>
    <w:p w14:paraId="238B2249" w14:textId="77777777" w:rsidR="00A32542" w:rsidRPr="00277490" w:rsidRDefault="00A32542" w:rsidP="00A32542">
      <w:pPr>
        <w:pStyle w:val="NCEAHeadInfoL2"/>
      </w:pPr>
      <w:r w:rsidRPr="00277490">
        <w:t>Achievement Standard English 90053:</w:t>
      </w:r>
      <w:r w:rsidRPr="00277490">
        <w:rPr>
          <w:b w:val="0"/>
        </w:rPr>
        <w:t xml:space="preserve"> Produce formal writing</w:t>
      </w:r>
    </w:p>
    <w:p w14:paraId="2BAF154D" w14:textId="77777777" w:rsidR="00A32542" w:rsidRPr="00277490" w:rsidRDefault="00A32542" w:rsidP="00A32542">
      <w:pPr>
        <w:pStyle w:val="NCEAHeadInfoL2"/>
      </w:pPr>
      <w:r w:rsidRPr="00277490">
        <w:rPr>
          <w:szCs w:val="22"/>
        </w:rPr>
        <w:t xml:space="preserve">Resource reference: </w:t>
      </w:r>
      <w:r w:rsidRPr="00277490">
        <w:rPr>
          <w:b w:val="0"/>
        </w:rPr>
        <w:t>English 1.5A</w:t>
      </w:r>
      <w:r w:rsidR="0014573A">
        <w:rPr>
          <w:b w:val="0"/>
        </w:rPr>
        <w:t xml:space="preserve"> v</w:t>
      </w:r>
      <w:r w:rsidR="00817642">
        <w:rPr>
          <w:b w:val="0"/>
        </w:rPr>
        <w:t>3</w:t>
      </w:r>
    </w:p>
    <w:p w14:paraId="76D0E916" w14:textId="77777777" w:rsidR="00A32542" w:rsidRPr="00277490" w:rsidRDefault="00A32542" w:rsidP="00A32542">
      <w:pPr>
        <w:pStyle w:val="NCEAHeadInfoL2"/>
      </w:pPr>
      <w:r w:rsidRPr="00277490">
        <w:rPr>
          <w:szCs w:val="22"/>
        </w:rPr>
        <w:t xml:space="preserve">Resource title: </w:t>
      </w:r>
      <w:r w:rsidRPr="00277490">
        <w:rPr>
          <w:b w:val="0"/>
        </w:rPr>
        <w:t>Here’s What I Think</w:t>
      </w:r>
      <w:r w:rsidRPr="00277490">
        <w:t xml:space="preserve"> </w:t>
      </w:r>
    </w:p>
    <w:p w14:paraId="478AE116" w14:textId="77777777" w:rsidR="00A32542" w:rsidRPr="00277490" w:rsidRDefault="00A32542" w:rsidP="00A32542">
      <w:pPr>
        <w:pStyle w:val="NCEAHeadInfoL2"/>
        <w:rPr>
          <w:b w:val="0"/>
        </w:rPr>
      </w:pPr>
      <w:r w:rsidRPr="00277490">
        <w:t xml:space="preserve">Credits: </w:t>
      </w:r>
      <w:r w:rsidRPr="00277490">
        <w:rPr>
          <w:b w:val="0"/>
        </w:rPr>
        <w:t>3</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41"/>
        <w:gridCol w:w="2844"/>
        <w:gridCol w:w="2844"/>
      </w:tblGrid>
      <w:tr w:rsidR="00A32542" w:rsidRPr="00277490" w14:paraId="4DF9762F" w14:textId="77777777" w:rsidTr="007F60B2">
        <w:trPr>
          <w:cantSplit/>
          <w:tblHeader/>
        </w:trPr>
        <w:tc>
          <w:tcPr>
            <w:tcW w:w="1666" w:type="pct"/>
          </w:tcPr>
          <w:p w14:paraId="35E9D8A4" w14:textId="77777777" w:rsidR="00A32542" w:rsidRPr="00277490" w:rsidRDefault="00A32542" w:rsidP="007F60B2">
            <w:pPr>
              <w:pStyle w:val="NCEAtableheadingcenterbold"/>
            </w:pPr>
            <w:r w:rsidRPr="00277490">
              <w:t>Achievement</w:t>
            </w:r>
          </w:p>
        </w:tc>
        <w:tc>
          <w:tcPr>
            <w:tcW w:w="1667" w:type="pct"/>
          </w:tcPr>
          <w:p w14:paraId="6728E8A3" w14:textId="77777777" w:rsidR="00A32542" w:rsidRPr="00277490" w:rsidRDefault="00A32542" w:rsidP="007F60B2">
            <w:pPr>
              <w:pStyle w:val="NCEAtableheadingcenterbold"/>
            </w:pPr>
            <w:r w:rsidRPr="00277490">
              <w:t>Achievement with Merit</w:t>
            </w:r>
          </w:p>
        </w:tc>
        <w:tc>
          <w:tcPr>
            <w:tcW w:w="1667" w:type="pct"/>
          </w:tcPr>
          <w:p w14:paraId="2771A5FC" w14:textId="77777777" w:rsidR="00A32542" w:rsidRPr="00277490" w:rsidRDefault="00A32542" w:rsidP="007F60B2">
            <w:pPr>
              <w:pStyle w:val="NCEAtableheadingcenterbold"/>
            </w:pPr>
            <w:r w:rsidRPr="00277490">
              <w:t>Achievement with Excellence</w:t>
            </w:r>
          </w:p>
        </w:tc>
      </w:tr>
      <w:tr w:rsidR="00A32542" w:rsidRPr="00C203DE" w14:paraId="1A516615" w14:textId="77777777" w:rsidTr="007F60B2">
        <w:trPr>
          <w:cantSplit/>
        </w:trPr>
        <w:tc>
          <w:tcPr>
            <w:tcW w:w="1666" w:type="pct"/>
            <w:tcBorders>
              <w:bottom w:val="nil"/>
            </w:tcBorders>
          </w:tcPr>
          <w:p w14:paraId="7637C768" w14:textId="77777777" w:rsidR="00A32542" w:rsidRPr="00C203DE" w:rsidRDefault="00A32542" w:rsidP="007F60B2">
            <w:pPr>
              <w:pStyle w:val="NCEAtablebodytextleft2"/>
              <w:rPr>
                <w:rFonts w:cs="Arial"/>
                <w:lang w:val="en-NZ"/>
              </w:rPr>
            </w:pPr>
            <w:r w:rsidRPr="00C203DE">
              <w:rPr>
                <w:rFonts w:cs="Arial"/>
                <w:lang w:val="en-NZ"/>
              </w:rPr>
              <w:t>Develop and structure ideas in formal writing.</w:t>
            </w:r>
          </w:p>
        </w:tc>
        <w:tc>
          <w:tcPr>
            <w:tcW w:w="1667" w:type="pct"/>
            <w:tcBorders>
              <w:left w:val="nil"/>
              <w:bottom w:val="nil"/>
            </w:tcBorders>
          </w:tcPr>
          <w:p w14:paraId="54E9D4EB" w14:textId="77777777" w:rsidR="00A32542" w:rsidRPr="00C203DE" w:rsidRDefault="00A32542" w:rsidP="007F60B2">
            <w:pPr>
              <w:pStyle w:val="NCEAtablebodytextleft2"/>
              <w:rPr>
                <w:rFonts w:cs="Arial"/>
                <w:lang w:val="en-NZ"/>
              </w:rPr>
            </w:pPr>
            <w:r w:rsidRPr="00C203DE">
              <w:rPr>
                <w:rFonts w:cs="Arial"/>
                <w:lang w:val="en-NZ"/>
              </w:rPr>
              <w:t>Develop and structure ideas convincingly in formal writing.</w:t>
            </w:r>
          </w:p>
        </w:tc>
        <w:tc>
          <w:tcPr>
            <w:tcW w:w="1667" w:type="pct"/>
            <w:tcBorders>
              <w:left w:val="nil"/>
              <w:bottom w:val="nil"/>
            </w:tcBorders>
          </w:tcPr>
          <w:p w14:paraId="299A2A31" w14:textId="77777777" w:rsidR="00A32542" w:rsidRPr="00C203DE" w:rsidRDefault="00A32542" w:rsidP="007F60B2">
            <w:pPr>
              <w:pStyle w:val="NCEAtablebodytextleft2"/>
              <w:rPr>
                <w:rFonts w:cs="Arial"/>
                <w:lang w:val="en-NZ"/>
              </w:rPr>
            </w:pPr>
            <w:r w:rsidRPr="00C203DE">
              <w:rPr>
                <w:rFonts w:cs="Arial"/>
                <w:lang w:val="en-NZ"/>
              </w:rPr>
              <w:t>Develop and structure ideas effectively in formal writing.</w:t>
            </w:r>
          </w:p>
        </w:tc>
      </w:tr>
      <w:tr w:rsidR="00A32542" w:rsidRPr="00C203DE" w14:paraId="59226DCD" w14:textId="77777777" w:rsidTr="007F60B2">
        <w:trPr>
          <w:cantSplit/>
        </w:trPr>
        <w:tc>
          <w:tcPr>
            <w:tcW w:w="1666" w:type="pct"/>
            <w:tcBorders>
              <w:top w:val="nil"/>
            </w:tcBorders>
          </w:tcPr>
          <w:p w14:paraId="3FC5E3A9" w14:textId="77777777" w:rsidR="00A32542" w:rsidRPr="00C203DE" w:rsidRDefault="00A32542" w:rsidP="007F60B2">
            <w:pPr>
              <w:pStyle w:val="NCEAtablebodytextleft2"/>
              <w:rPr>
                <w:rFonts w:cs="Arial"/>
                <w:lang w:val="en-NZ"/>
              </w:rPr>
            </w:pPr>
            <w:r w:rsidRPr="00C203DE">
              <w:rPr>
                <w:rFonts w:cs="Arial"/>
                <w:lang w:val="en-NZ"/>
              </w:rPr>
              <w:t>Use language features appropriate to audience and purpose in formal writing.</w:t>
            </w:r>
          </w:p>
        </w:tc>
        <w:tc>
          <w:tcPr>
            <w:tcW w:w="1667" w:type="pct"/>
            <w:tcBorders>
              <w:top w:val="nil"/>
              <w:left w:val="nil"/>
            </w:tcBorders>
          </w:tcPr>
          <w:p w14:paraId="25BB8E6E" w14:textId="77777777" w:rsidR="00A32542" w:rsidRPr="00C203DE" w:rsidRDefault="00A32542" w:rsidP="007F60B2">
            <w:pPr>
              <w:pStyle w:val="NCEAtablebodytextleft2"/>
              <w:rPr>
                <w:rFonts w:cs="Arial"/>
                <w:lang w:val="en-NZ"/>
              </w:rPr>
            </w:pPr>
            <w:r w:rsidRPr="00C203DE">
              <w:rPr>
                <w:rFonts w:cs="Arial"/>
                <w:lang w:val="en-NZ"/>
              </w:rPr>
              <w:t>Use language features appropriate to audience and purpose with control in formal writing.</w:t>
            </w:r>
          </w:p>
        </w:tc>
        <w:tc>
          <w:tcPr>
            <w:tcW w:w="1667" w:type="pct"/>
            <w:tcBorders>
              <w:top w:val="nil"/>
              <w:left w:val="nil"/>
            </w:tcBorders>
          </w:tcPr>
          <w:p w14:paraId="2753E91B" w14:textId="77777777" w:rsidR="00A32542" w:rsidRPr="00C203DE" w:rsidRDefault="00A32542" w:rsidP="007F60B2">
            <w:pPr>
              <w:pStyle w:val="NCEAtablebodytextleft2"/>
              <w:rPr>
                <w:rFonts w:cs="Arial"/>
                <w:lang w:val="en-NZ"/>
              </w:rPr>
            </w:pPr>
            <w:r w:rsidRPr="00C203DE">
              <w:rPr>
                <w:rFonts w:cs="Arial"/>
                <w:lang w:val="en-NZ"/>
              </w:rPr>
              <w:t>Use language features appropriate to audience and purpose with control to command attention in formal writing.</w:t>
            </w:r>
          </w:p>
        </w:tc>
      </w:tr>
    </w:tbl>
    <w:p w14:paraId="18DB25C5" w14:textId="77777777" w:rsidR="00A32542" w:rsidRPr="00277490" w:rsidRDefault="00A32542" w:rsidP="00A32542">
      <w:pPr>
        <w:pStyle w:val="NCEAInstructionsbanner"/>
      </w:pPr>
      <w:r w:rsidRPr="00277490">
        <w:t>Student instructions</w:t>
      </w:r>
    </w:p>
    <w:p w14:paraId="2A44B74E" w14:textId="77777777" w:rsidR="00A32542" w:rsidRPr="00C203DE" w:rsidRDefault="00A32542" w:rsidP="00A32542">
      <w:pPr>
        <w:pStyle w:val="NCEAL2heading"/>
      </w:pPr>
      <w:r w:rsidRPr="00C203DE">
        <w:t>Introduction</w:t>
      </w:r>
    </w:p>
    <w:p w14:paraId="293902C7" w14:textId="77777777" w:rsidR="00A32542" w:rsidRPr="00C203DE" w:rsidRDefault="00A32542" w:rsidP="00A32542">
      <w:pPr>
        <w:pStyle w:val="NCEAbodytext"/>
      </w:pPr>
      <w:r w:rsidRPr="00C203DE">
        <w:t xml:space="preserve">This assessment activity requires you to write a formal opinion piece of at least 350 words and to post it on an online school community, such as your school website, the school intranet, or a class wiki. </w:t>
      </w:r>
    </w:p>
    <w:p w14:paraId="0B2C6529" w14:textId="77777777" w:rsidR="00A32542" w:rsidRPr="00C203DE" w:rsidRDefault="00A32542" w:rsidP="00A32542">
      <w:pPr>
        <w:pStyle w:val="NCEAbodytext"/>
      </w:pPr>
      <w:r w:rsidRPr="00C203DE">
        <w:t>Your opinion piece may concern a school-related issue or an issue in the wider community. The issue will be negotiated with your teacher. Your audience will be other students, staff, and the wider community.</w:t>
      </w:r>
    </w:p>
    <w:p w14:paraId="413199B4" w14:textId="77777777" w:rsidR="00A32542" w:rsidRPr="00C203DE" w:rsidRDefault="00A32542" w:rsidP="00A32542">
      <w:pPr>
        <w:pStyle w:val="NCEAbodytext"/>
      </w:pPr>
      <w:r w:rsidRPr="00C203DE">
        <w:t xml:space="preserve">You will write your opinion piece at school under supervised conditions. </w:t>
      </w:r>
    </w:p>
    <w:p w14:paraId="26E276FE" w14:textId="77777777" w:rsidR="00A32542" w:rsidRPr="00C203DE" w:rsidRDefault="00A32542" w:rsidP="00A32542">
      <w:pPr>
        <w:pStyle w:val="NCEAbodytext"/>
      </w:pPr>
      <w:r w:rsidRPr="00C203DE">
        <w:t>You will be assessed on how effectively you</w:t>
      </w:r>
      <w:r w:rsidRPr="00C203DE" w:rsidDel="005E2880">
        <w:t xml:space="preserve"> </w:t>
      </w:r>
      <w:r w:rsidRPr="00C203DE">
        <w:t>develop and structure your ideas and your use of language features that are appropriate for the audience and purpose.</w:t>
      </w:r>
    </w:p>
    <w:p w14:paraId="58FBB7A1" w14:textId="77777777" w:rsidR="00A32542" w:rsidRPr="00C203DE" w:rsidRDefault="00A32542" w:rsidP="00A32542">
      <w:pPr>
        <w:pStyle w:val="NCEAL2heading"/>
      </w:pPr>
      <w:r w:rsidRPr="00C203DE">
        <w:t>Preparatory task</w:t>
      </w:r>
    </w:p>
    <w:p w14:paraId="4BC06EA9" w14:textId="77777777" w:rsidR="00A32542" w:rsidRPr="00C203DE" w:rsidRDefault="00A32542" w:rsidP="00A32542">
      <w:pPr>
        <w:pStyle w:val="NCEAbodytext"/>
      </w:pPr>
      <w:r w:rsidRPr="00C203DE">
        <w:t xml:space="preserve">As a class, or in groups, brainstorm possible issues. Note aspects to be considered, different points of view, and arguments that readers might offer in response to </w:t>
      </w:r>
      <w:r w:rsidRPr="00C203DE" w:rsidDel="005E2880">
        <w:t>reading</w:t>
      </w:r>
      <w:r w:rsidRPr="00C203DE">
        <w:t xml:space="preserve"> your opinion piece.</w:t>
      </w:r>
    </w:p>
    <w:p w14:paraId="306214B3" w14:textId="77777777" w:rsidR="00A32542" w:rsidRPr="00C203DE" w:rsidRDefault="00A32542" w:rsidP="00A32542">
      <w:pPr>
        <w:pStyle w:val="NCEAbodytext"/>
      </w:pPr>
      <w:r w:rsidRPr="00C203DE">
        <w:t xml:space="preserve">Choose an issue to write about. Your choice will need to be approved </w:t>
      </w:r>
      <w:r w:rsidR="00F80651" w:rsidRPr="00C203DE">
        <w:t xml:space="preserve">by </w:t>
      </w:r>
      <w:r w:rsidRPr="00C203DE">
        <w:t>your teacher to ensure that it is suitable and that you have the opportunity to achieve at the highest level.</w:t>
      </w:r>
    </w:p>
    <w:p w14:paraId="3DC0DF8F" w14:textId="77777777" w:rsidR="00A32542" w:rsidRPr="00C203DE" w:rsidDel="00801337" w:rsidRDefault="00A32542" w:rsidP="00A32542">
      <w:pPr>
        <w:pStyle w:val="NCEAbodytext"/>
      </w:pPr>
      <w:r w:rsidRPr="00C203DE">
        <w:t>Think about your issue and write your plan, including:</w:t>
      </w:r>
    </w:p>
    <w:p w14:paraId="2B4D4432" w14:textId="77777777" w:rsidR="00A32542" w:rsidRPr="00C203DE" w:rsidDel="00801337" w:rsidRDefault="00A32542" w:rsidP="00A32542">
      <w:pPr>
        <w:pStyle w:val="NCEAbulletedlist"/>
        <w:numPr>
          <w:ilvl w:val="0"/>
          <w:numId w:val="12"/>
        </w:numPr>
        <w:tabs>
          <w:tab w:val="clear" w:pos="0"/>
        </w:tabs>
        <w:ind w:left="363" w:hanging="352"/>
        <w:rPr>
          <w:lang w:val="en-NZ"/>
        </w:rPr>
      </w:pPr>
      <w:r w:rsidRPr="00C203DE">
        <w:rPr>
          <w:lang w:val="en-NZ"/>
        </w:rPr>
        <w:t>your personal viewpoint on the issue</w:t>
      </w:r>
    </w:p>
    <w:p w14:paraId="4E3E046F" w14:textId="77777777" w:rsidR="00A32542" w:rsidRPr="00C203DE" w:rsidDel="00801337" w:rsidRDefault="00A32542" w:rsidP="00A32542">
      <w:pPr>
        <w:pStyle w:val="NCEAbulletedlist"/>
        <w:numPr>
          <w:ilvl w:val="0"/>
          <w:numId w:val="12"/>
        </w:numPr>
        <w:tabs>
          <w:tab w:val="clear" w:pos="0"/>
        </w:tabs>
        <w:ind w:left="363" w:hanging="352"/>
        <w:rPr>
          <w:lang w:val="en-NZ"/>
        </w:rPr>
      </w:pPr>
      <w:r w:rsidRPr="00C203DE">
        <w:rPr>
          <w:lang w:val="en-NZ"/>
        </w:rPr>
        <w:t>three or four points in support of your viewpoint</w:t>
      </w:r>
    </w:p>
    <w:p w14:paraId="3C3D0119" w14:textId="77777777" w:rsidR="00A32542" w:rsidRPr="00C203DE" w:rsidRDefault="00A32542" w:rsidP="00A32542">
      <w:pPr>
        <w:pStyle w:val="NCEAbulletedlist"/>
        <w:numPr>
          <w:ilvl w:val="0"/>
          <w:numId w:val="12"/>
        </w:numPr>
        <w:tabs>
          <w:tab w:val="clear" w:pos="0"/>
        </w:tabs>
        <w:ind w:left="363" w:hanging="352"/>
        <w:rPr>
          <w:lang w:val="en-NZ"/>
        </w:rPr>
      </w:pPr>
      <w:r w:rsidRPr="00C203DE">
        <w:rPr>
          <w:lang w:val="en-NZ"/>
        </w:rPr>
        <w:t>the order in which you will make these points in your opinion piece.</w:t>
      </w:r>
    </w:p>
    <w:p w14:paraId="0B5FEFB5" w14:textId="77777777" w:rsidR="00A32542" w:rsidRPr="00C203DE" w:rsidRDefault="00A32542" w:rsidP="00A32542">
      <w:pPr>
        <w:pStyle w:val="NCEAbodytext"/>
      </w:pPr>
      <w:r w:rsidRPr="00C203DE">
        <w:t xml:space="preserve">Research supporting evidence for your opinion. Sources for information include the library, surveys or interviews (for example, with your teacher, principal, or members of your family or whānau), </w:t>
      </w:r>
      <w:r w:rsidRPr="00C203DE" w:rsidDel="005E2880">
        <w:t>or</w:t>
      </w:r>
      <w:r w:rsidRPr="00C203DE">
        <w:t xml:space="preserve"> an Internet search.</w:t>
      </w:r>
    </w:p>
    <w:p w14:paraId="7A7B9B23" w14:textId="77777777" w:rsidR="00A32542" w:rsidRPr="00C203DE" w:rsidRDefault="00A32542" w:rsidP="00F80651">
      <w:pPr>
        <w:pStyle w:val="NCEAbodytext"/>
        <w:spacing w:after="0"/>
      </w:pPr>
      <w:r w:rsidRPr="00C203DE">
        <w:t>Record useful information, including all sources.</w:t>
      </w:r>
    </w:p>
    <w:p w14:paraId="72FB8A3E" w14:textId="77777777" w:rsidR="00A32542" w:rsidRPr="00C203DE" w:rsidRDefault="00A32542" w:rsidP="00A32542">
      <w:pPr>
        <w:pStyle w:val="NCEAL2heading"/>
      </w:pPr>
      <w:r w:rsidRPr="00C203DE">
        <w:lastRenderedPageBreak/>
        <w:t>Task</w:t>
      </w:r>
    </w:p>
    <w:p w14:paraId="36F36888" w14:textId="77777777" w:rsidR="00A32542" w:rsidRPr="00C203DE" w:rsidRDefault="00A32542" w:rsidP="00A32542">
      <w:pPr>
        <w:pStyle w:val="NCEAbodytext"/>
      </w:pPr>
      <w:r w:rsidRPr="00C203DE">
        <w:t>Write your opinion piece</w:t>
      </w:r>
      <w:r w:rsidRPr="00C203DE">
        <w:rPr>
          <w:rStyle w:val="NCEAbodytextChar"/>
          <w:sz w:val="28"/>
        </w:rPr>
        <w:t>.</w:t>
      </w:r>
      <w:r w:rsidRPr="00C203DE" w:rsidDel="005E2880">
        <w:t xml:space="preserve"> </w:t>
      </w:r>
      <w:r w:rsidRPr="00C203DE">
        <w:t xml:space="preserve">As you write, </w:t>
      </w:r>
      <w:r w:rsidRPr="00C203DE" w:rsidDel="005E2880">
        <w:t>aim for</w:t>
      </w:r>
      <w:r w:rsidRPr="00C203DE">
        <w:t>:</w:t>
      </w:r>
    </w:p>
    <w:p w14:paraId="32FDF48F" w14:textId="77777777" w:rsidR="00A32542" w:rsidRPr="00C203DE" w:rsidRDefault="00A32542" w:rsidP="00A32542">
      <w:pPr>
        <w:pStyle w:val="NCEAbulletedlist"/>
        <w:numPr>
          <w:ilvl w:val="0"/>
          <w:numId w:val="12"/>
        </w:numPr>
        <w:tabs>
          <w:tab w:val="clear" w:pos="0"/>
        </w:tabs>
        <w:ind w:left="363" w:hanging="352"/>
        <w:rPr>
          <w:lang w:val="en-NZ"/>
        </w:rPr>
      </w:pPr>
      <w:r w:rsidRPr="00C203DE">
        <w:rPr>
          <w:lang w:val="en-NZ"/>
        </w:rPr>
        <w:t>an attention-grabbing headline – this is what will make people click on your link to read your opinion piece</w:t>
      </w:r>
    </w:p>
    <w:p w14:paraId="539BF2E8" w14:textId="77777777" w:rsidR="00A32542" w:rsidRPr="00C203DE" w:rsidRDefault="00A32542" w:rsidP="00A32542">
      <w:pPr>
        <w:pStyle w:val="NCEAbulletedlist"/>
        <w:numPr>
          <w:ilvl w:val="0"/>
          <w:numId w:val="12"/>
        </w:numPr>
        <w:tabs>
          <w:tab w:val="clear" w:pos="0"/>
        </w:tabs>
        <w:ind w:left="363" w:hanging="352"/>
        <w:rPr>
          <w:lang w:val="en-NZ"/>
        </w:rPr>
      </w:pPr>
      <w:r w:rsidRPr="00C203DE">
        <w:rPr>
          <w:lang w:val="en-NZ"/>
        </w:rPr>
        <w:t>a strong opening – this will command your readers’ attention from the start. Imagine your reader is asking “Why should I care?”</w:t>
      </w:r>
    </w:p>
    <w:p w14:paraId="20C289C5" w14:textId="77777777" w:rsidR="00A32542" w:rsidRPr="00C203DE" w:rsidRDefault="00A32542" w:rsidP="00A32542">
      <w:pPr>
        <w:pStyle w:val="NCEAbulletedlist"/>
        <w:numPr>
          <w:ilvl w:val="0"/>
          <w:numId w:val="12"/>
        </w:numPr>
        <w:tabs>
          <w:tab w:val="clear" w:pos="0"/>
        </w:tabs>
        <w:ind w:left="363" w:hanging="352"/>
        <w:rPr>
          <w:lang w:val="en-NZ"/>
        </w:rPr>
      </w:pPr>
      <w:r w:rsidRPr="00C203DE">
        <w:rPr>
          <w:lang w:val="en-NZ"/>
        </w:rPr>
        <w:t>a clearly stated opinion – this will make it easy for readers to understand your point of view</w:t>
      </w:r>
    </w:p>
    <w:p w14:paraId="622C1C16" w14:textId="77777777" w:rsidR="00A32542" w:rsidRPr="00C203DE" w:rsidRDefault="00A32542" w:rsidP="00A32542">
      <w:pPr>
        <w:pStyle w:val="NCEAbulletedlist"/>
        <w:numPr>
          <w:ilvl w:val="0"/>
          <w:numId w:val="12"/>
        </w:numPr>
        <w:tabs>
          <w:tab w:val="clear" w:pos="0"/>
        </w:tabs>
        <w:ind w:left="363" w:hanging="352"/>
        <w:rPr>
          <w:lang w:val="en-NZ"/>
        </w:rPr>
      </w:pPr>
      <w:r w:rsidRPr="00C203DE">
        <w:rPr>
          <w:lang w:val="en-NZ"/>
        </w:rPr>
        <w:t>short paragraphs – breaking up your text will make it easier to read on screen.</w:t>
      </w:r>
    </w:p>
    <w:p w14:paraId="513E69CF" w14:textId="77777777" w:rsidR="00A32542" w:rsidRPr="00C203DE" w:rsidRDefault="00A32542" w:rsidP="00A32542">
      <w:pPr>
        <w:pStyle w:val="NCEAbodytext"/>
      </w:pPr>
      <w:r w:rsidRPr="00C203DE">
        <w:t>Consider using subheadings, links, and/or keywords.</w:t>
      </w:r>
    </w:p>
    <w:p w14:paraId="626E00AA" w14:textId="77777777" w:rsidR="00A32542" w:rsidRPr="00C203DE" w:rsidRDefault="00A32542" w:rsidP="00A32542">
      <w:pPr>
        <w:pStyle w:val="NCEAbodytext"/>
      </w:pPr>
      <w:r w:rsidRPr="00C203DE">
        <w:t>As you develop your opinion piece, add details or examples for each new point or idea in your plan and link that idea to other ideas and details.</w:t>
      </w:r>
    </w:p>
    <w:p w14:paraId="311C6B20" w14:textId="77777777" w:rsidR="00A32542" w:rsidRPr="00C203DE" w:rsidRDefault="00A32542" w:rsidP="00A32542">
      <w:pPr>
        <w:pStyle w:val="NCEAbodytext"/>
      </w:pPr>
      <w:r w:rsidRPr="00C203DE">
        <w:t>Use language features appropriate to your audience and purpose.</w:t>
      </w:r>
    </w:p>
    <w:p w14:paraId="2A467DA6" w14:textId="77777777" w:rsidR="00A32542" w:rsidRPr="00C203DE" w:rsidRDefault="00A32542" w:rsidP="00A32542">
      <w:pPr>
        <w:pStyle w:val="NCEAbodytext"/>
      </w:pPr>
      <w:r w:rsidRPr="00C203DE">
        <w:t>Edit and proof your work. See Resource A.</w:t>
      </w:r>
    </w:p>
    <w:p w14:paraId="6D4F06AB" w14:textId="77777777" w:rsidR="00A32542" w:rsidRPr="00C203DE" w:rsidRDefault="00A32542" w:rsidP="00A32542">
      <w:pPr>
        <w:pStyle w:val="NCEAbodytext"/>
      </w:pPr>
      <w:r w:rsidRPr="00C203DE">
        <w:t>Publish your opinion piece on an appropriate site. Before doing so, check with your teacher that it is appropriate for a public forum.</w:t>
      </w:r>
    </w:p>
    <w:p w14:paraId="0BBFC543" w14:textId="77777777" w:rsidR="00A32542" w:rsidRPr="00C203DE" w:rsidRDefault="00F80651" w:rsidP="00F80651">
      <w:pPr>
        <w:pStyle w:val="NCEAL2heading"/>
        <w:keepNext w:val="0"/>
        <w:ind w:right="17"/>
      </w:pPr>
      <w:r w:rsidRPr="00C203DE">
        <w:br w:type="page"/>
      </w:r>
      <w:r w:rsidR="00A32542" w:rsidRPr="00C203DE">
        <w:lastRenderedPageBreak/>
        <w:t>Resource A: Editing and proofing</w:t>
      </w:r>
    </w:p>
    <w:p w14:paraId="56FF479F" w14:textId="77777777" w:rsidR="00A32542" w:rsidRPr="00C203DE" w:rsidRDefault="00A32542" w:rsidP="00A32542">
      <w:pPr>
        <w:pStyle w:val="NCEAbodytext"/>
      </w:pPr>
      <w:r w:rsidRPr="00C203DE">
        <w:rPr>
          <w:b/>
        </w:rPr>
        <w:t>Editing</w:t>
      </w:r>
      <w:r w:rsidRPr="00C203DE">
        <w:t xml:space="preserve"> means that you read your work and make improvements to the tone and style of the piece. For example, you might:</w:t>
      </w:r>
    </w:p>
    <w:p w14:paraId="1A6B8604" w14:textId="77777777" w:rsidR="00A32542" w:rsidRPr="00C203DE" w:rsidRDefault="00A32542" w:rsidP="00A32542">
      <w:pPr>
        <w:pStyle w:val="NCEAbulletedlist"/>
        <w:numPr>
          <w:ilvl w:val="0"/>
          <w:numId w:val="12"/>
        </w:numPr>
        <w:tabs>
          <w:tab w:val="clear" w:pos="0"/>
        </w:tabs>
        <w:ind w:left="363" w:hanging="352"/>
        <w:rPr>
          <w:lang w:val="en-NZ"/>
        </w:rPr>
      </w:pPr>
      <w:r w:rsidRPr="00C203DE">
        <w:rPr>
          <w:lang w:val="en-NZ"/>
        </w:rPr>
        <w:t>strengthen your opening to command attention</w:t>
      </w:r>
    </w:p>
    <w:p w14:paraId="2A010678" w14:textId="77777777" w:rsidR="00A32542" w:rsidRPr="00C203DE" w:rsidRDefault="00A32542" w:rsidP="00A32542">
      <w:pPr>
        <w:pStyle w:val="NCEAbulletedlist"/>
        <w:numPr>
          <w:ilvl w:val="0"/>
          <w:numId w:val="12"/>
        </w:numPr>
        <w:tabs>
          <w:tab w:val="clear" w:pos="0"/>
        </w:tabs>
        <w:ind w:left="363" w:hanging="352"/>
        <w:rPr>
          <w:lang w:val="en-NZ"/>
        </w:rPr>
      </w:pPr>
      <w:r w:rsidRPr="00C203DE">
        <w:rPr>
          <w:lang w:val="en-NZ"/>
        </w:rPr>
        <w:t>replace informal words or phrases with words more appropriate for formal writing</w:t>
      </w:r>
    </w:p>
    <w:p w14:paraId="0461FA38" w14:textId="77777777" w:rsidR="00A32542" w:rsidRPr="00C203DE" w:rsidRDefault="00A32542" w:rsidP="00A32542">
      <w:pPr>
        <w:pStyle w:val="NCEAbulletedlist"/>
        <w:numPr>
          <w:ilvl w:val="0"/>
          <w:numId w:val="12"/>
        </w:numPr>
        <w:tabs>
          <w:tab w:val="clear" w:pos="0"/>
        </w:tabs>
        <w:ind w:left="363" w:hanging="352"/>
        <w:rPr>
          <w:lang w:val="en-NZ"/>
        </w:rPr>
      </w:pPr>
      <w:r w:rsidRPr="00C203DE">
        <w:rPr>
          <w:lang w:val="en-NZ"/>
        </w:rPr>
        <w:t>improve the flow of your sentences</w:t>
      </w:r>
    </w:p>
    <w:p w14:paraId="3DC8FAE7" w14:textId="77777777" w:rsidR="00A32542" w:rsidRPr="00C203DE" w:rsidRDefault="00A32542" w:rsidP="00A32542">
      <w:pPr>
        <w:pStyle w:val="NCEAbulletedlist"/>
        <w:numPr>
          <w:ilvl w:val="0"/>
          <w:numId w:val="12"/>
        </w:numPr>
        <w:tabs>
          <w:tab w:val="clear" w:pos="0"/>
        </w:tabs>
        <w:ind w:left="363" w:hanging="352"/>
        <w:rPr>
          <w:lang w:val="en-NZ"/>
        </w:rPr>
      </w:pPr>
      <w:r w:rsidRPr="00C203DE">
        <w:rPr>
          <w:lang w:val="en-NZ"/>
        </w:rPr>
        <w:t>vary the way your sentences start</w:t>
      </w:r>
    </w:p>
    <w:p w14:paraId="624E5179" w14:textId="77777777" w:rsidR="00A32542" w:rsidRPr="00C203DE" w:rsidRDefault="00A32542" w:rsidP="00A32542">
      <w:pPr>
        <w:pStyle w:val="NCEAbulletedlist"/>
        <w:numPr>
          <w:ilvl w:val="0"/>
          <w:numId w:val="12"/>
        </w:numPr>
        <w:tabs>
          <w:tab w:val="clear" w:pos="0"/>
        </w:tabs>
        <w:ind w:left="363" w:hanging="352"/>
        <w:rPr>
          <w:lang w:val="en-NZ"/>
        </w:rPr>
      </w:pPr>
      <w:r w:rsidRPr="00C203DE">
        <w:rPr>
          <w:lang w:val="en-NZ"/>
        </w:rPr>
        <w:t>improve the links between ideas</w:t>
      </w:r>
    </w:p>
    <w:p w14:paraId="71987BD3" w14:textId="77777777" w:rsidR="00A32542" w:rsidRPr="00C203DE" w:rsidRDefault="00A32542" w:rsidP="00A32542">
      <w:pPr>
        <w:pStyle w:val="NCEAbulletedlist"/>
        <w:numPr>
          <w:ilvl w:val="0"/>
          <w:numId w:val="12"/>
        </w:numPr>
        <w:tabs>
          <w:tab w:val="clear" w:pos="0"/>
        </w:tabs>
        <w:ind w:left="363" w:hanging="352"/>
        <w:rPr>
          <w:lang w:val="en-NZ"/>
        </w:rPr>
      </w:pPr>
      <w:r w:rsidRPr="00C203DE">
        <w:rPr>
          <w:lang w:val="en-NZ"/>
        </w:rPr>
        <w:t>add links, sub-headings, or keywords</w:t>
      </w:r>
    </w:p>
    <w:p w14:paraId="01D34AF0" w14:textId="77777777" w:rsidR="00A32542" w:rsidRPr="00C203DE" w:rsidRDefault="00A32542" w:rsidP="00A32542">
      <w:pPr>
        <w:pStyle w:val="NCEAbulletedlist"/>
        <w:numPr>
          <w:ilvl w:val="0"/>
          <w:numId w:val="12"/>
        </w:numPr>
        <w:tabs>
          <w:tab w:val="clear" w:pos="0"/>
        </w:tabs>
        <w:ind w:left="363" w:hanging="352"/>
        <w:rPr>
          <w:lang w:val="en-NZ"/>
        </w:rPr>
      </w:pPr>
      <w:r w:rsidRPr="00C203DE">
        <w:rPr>
          <w:lang w:val="en-NZ"/>
        </w:rPr>
        <w:t>add more supporting evidence</w:t>
      </w:r>
    </w:p>
    <w:p w14:paraId="21EE8147" w14:textId="77777777" w:rsidR="00A32542" w:rsidRPr="00C203DE" w:rsidRDefault="00A32542" w:rsidP="00A32542">
      <w:pPr>
        <w:pStyle w:val="NCEAbulletedlist"/>
        <w:numPr>
          <w:ilvl w:val="0"/>
          <w:numId w:val="12"/>
        </w:numPr>
        <w:tabs>
          <w:tab w:val="clear" w:pos="0"/>
        </w:tabs>
        <w:ind w:left="363" w:hanging="352"/>
        <w:rPr>
          <w:lang w:val="en-NZ"/>
        </w:rPr>
      </w:pPr>
      <w:r w:rsidRPr="00C203DE">
        <w:rPr>
          <w:lang w:val="en-NZ"/>
        </w:rPr>
        <w:t>add explanations to link your evidence to your ideas.</w:t>
      </w:r>
    </w:p>
    <w:p w14:paraId="55E23B17" w14:textId="77777777" w:rsidR="0014573A" w:rsidRPr="00C203DE" w:rsidRDefault="0014573A" w:rsidP="00A32542">
      <w:pPr>
        <w:pStyle w:val="NCEAbodytext"/>
        <w:rPr>
          <w:b/>
        </w:rPr>
      </w:pPr>
    </w:p>
    <w:p w14:paraId="6301B7F9" w14:textId="77777777" w:rsidR="00A32542" w:rsidRPr="00C203DE" w:rsidRDefault="00A32542" w:rsidP="00A32542">
      <w:pPr>
        <w:pStyle w:val="NCEAbodytext"/>
      </w:pPr>
      <w:r w:rsidRPr="00C203DE">
        <w:rPr>
          <w:b/>
        </w:rPr>
        <w:t>Proofing</w:t>
      </w:r>
      <w:r w:rsidRPr="00C203DE">
        <w:t xml:space="preserve"> means that you should check your work carefully for errors. Here is a list of some common errors in students’ writing: </w:t>
      </w:r>
    </w:p>
    <w:p w14:paraId="53FBA465" w14:textId="77777777" w:rsidR="00A32542" w:rsidRPr="00C203DE" w:rsidRDefault="00A32542" w:rsidP="00A32542">
      <w:pPr>
        <w:pStyle w:val="NCEAbulletedlist"/>
        <w:numPr>
          <w:ilvl w:val="0"/>
          <w:numId w:val="12"/>
        </w:numPr>
        <w:tabs>
          <w:tab w:val="clear" w:pos="0"/>
        </w:tabs>
        <w:ind w:left="363" w:hanging="352"/>
        <w:rPr>
          <w:lang w:val="en-NZ"/>
        </w:rPr>
      </w:pPr>
      <w:r w:rsidRPr="00C203DE">
        <w:rPr>
          <w:lang w:val="en-NZ"/>
        </w:rPr>
        <w:t>missing punctuation (for example, full stops, commas, apostrophes, speech marks)</w:t>
      </w:r>
    </w:p>
    <w:p w14:paraId="77DEA7D4" w14:textId="77777777" w:rsidR="00A32542" w:rsidRPr="00C203DE" w:rsidRDefault="00A32542" w:rsidP="00A32542">
      <w:pPr>
        <w:pStyle w:val="NCEAbulletedlist"/>
        <w:numPr>
          <w:ilvl w:val="0"/>
          <w:numId w:val="12"/>
        </w:numPr>
        <w:tabs>
          <w:tab w:val="clear" w:pos="0"/>
        </w:tabs>
        <w:ind w:left="363" w:hanging="352"/>
        <w:rPr>
          <w:lang w:val="en-NZ"/>
        </w:rPr>
      </w:pPr>
      <w:r w:rsidRPr="00C203DE">
        <w:rPr>
          <w:lang w:val="en-NZ"/>
        </w:rPr>
        <w:t>missing or misused capital letters</w:t>
      </w:r>
    </w:p>
    <w:p w14:paraId="33D97ADC" w14:textId="77777777" w:rsidR="00A32542" w:rsidRPr="00C203DE" w:rsidRDefault="00A32542" w:rsidP="00A32542">
      <w:pPr>
        <w:pStyle w:val="NCEAbulletedlist"/>
        <w:numPr>
          <w:ilvl w:val="0"/>
          <w:numId w:val="12"/>
        </w:numPr>
        <w:tabs>
          <w:tab w:val="clear" w:pos="0"/>
        </w:tabs>
        <w:ind w:left="363" w:hanging="352"/>
        <w:rPr>
          <w:lang w:val="en-NZ"/>
        </w:rPr>
      </w:pPr>
      <w:r w:rsidRPr="00C203DE">
        <w:rPr>
          <w:lang w:val="en-NZ"/>
        </w:rPr>
        <w:t>incomplete or incorrect sentences</w:t>
      </w:r>
    </w:p>
    <w:p w14:paraId="394B13BA" w14:textId="77777777" w:rsidR="00A32542" w:rsidRPr="00C203DE" w:rsidRDefault="00A32542" w:rsidP="00A32542">
      <w:pPr>
        <w:pStyle w:val="NCEAbulletedlist"/>
        <w:numPr>
          <w:ilvl w:val="0"/>
          <w:numId w:val="12"/>
        </w:numPr>
        <w:tabs>
          <w:tab w:val="clear" w:pos="0"/>
        </w:tabs>
        <w:ind w:left="363" w:hanging="352"/>
        <w:rPr>
          <w:lang w:val="en-NZ"/>
        </w:rPr>
      </w:pPr>
      <w:r w:rsidRPr="00C203DE">
        <w:rPr>
          <w:lang w:val="en-NZ"/>
        </w:rPr>
        <w:t>incorrect paragraphing</w:t>
      </w:r>
    </w:p>
    <w:p w14:paraId="10409D31" w14:textId="77777777" w:rsidR="00A32542" w:rsidRPr="00C203DE" w:rsidRDefault="00A32542" w:rsidP="00A32542">
      <w:pPr>
        <w:pStyle w:val="NCEAbulletedlist"/>
        <w:numPr>
          <w:ilvl w:val="0"/>
          <w:numId w:val="12"/>
        </w:numPr>
        <w:tabs>
          <w:tab w:val="clear" w:pos="0"/>
        </w:tabs>
        <w:ind w:left="363" w:hanging="352"/>
        <w:rPr>
          <w:lang w:val="en-NZ"/>
        </w:rPr>
      </w:pPr>
      <w:r w:rsidRPr="00C203DE">
        <w:rPr>
          <w:lang w:val="en-NZ"/>
        </w:rPr>
        <w:t>misspelt words</w:t>
      </w:r>
    </w:p>
    <w:p w14:paraId="19DB1361" w14:textId="77777777" w:rsidR="00A32542" w:rsidRPr="00C203DE" w:rsidRDefault="00A32542" w:rsidP="00A32542">
      <w:pPr>
        <w:pStyle w:val="NCEAbulletedlist"/>
        <w:numPr>
          <w:ilvl w:val="0"/>
          <w:numId w:val="12"/>
        </w:numPr>
        <w:tabs>
          <w:tab w:val="clear" w:pos="0"/>
        </w:tabs>
        <w:ind w:left="363" w:hanging="352"/>
        <w:rPr>
          <w:lang w:val="en-NZ"/>
        </w:rPr>
      </w:pPr>
      <w:r w:rsidRPr="00C203DE">
        <w:rPr>
          <w:lang w:val="en-NZ"/>
        </w:rPr>
        <w:t>mixed-up tenses</w:t>
      </w:r>
    </w:p>
    <w:p w14:paraId="04833B05" w14:textId="77777777" w:rsidR="00A32542" w:rsidRPr="00C203DE" w:rsidRDefault="00A32542" w:rsidP="00A32542">
      <w:pPr>
        <w:pStyle w:val="NCEAbulletedlist"/>
        <w:numPr>
          <w:ilvl w:val="0"/>
          <w:numId w:val="12"/>
        </w:numPr>
        <w:tabs>
          <w:tab w:val="clear" w:pos="0"/>
        </w:tabs>
        <w:ind w:left="363" w:hanging="352"/>
        <w:rPr>
          <w:lang w:val="en-NZ"/>
        </w:rPr>
      </w:pPr>
      <w:r w:rsidRPr="00C203DE">
        <w:rPr>
          <w:lang w:val="en-NZ"/>
        </w:rPr>
        <w:t>incorrect use of conventions of online writing.</w:t>
      </w:r>
    </w:p>
    <w:p w14:paraId="397BECEF" w14:textId="77777777" w:rsidR="00A32542" w:rsidRPr="00C203DE" w:rsidRDefault="00A32542" w:rsidP="00A32542">
      <w:pPr>
        <w:pStyle w:val="NCEAbulletedlist"/>
        <w:rPr>
          <w:lang w:val="en-NZ"/>
        </w:rPr>
      </w:pPr>
    </w:p>
    <w:p w14:paraId="623D568D" w14:textId="77777777" w:rsidR="00A32542" w:rsidRPr="00C203DE" w:rsidRDefault="00A32542" w:rsidP="00A32542">
      <w:pPr>
        <w:pStyle w:val="NCEAbulletedlist"/>
        <w:rPr>
          <w:lang w:val="en-NZ"/>
        </w:rPr>
        <w:sectPr w:rsidR="00A32542" w:rsidRPr="00C203DE" w:rsidSect="00F80651">
          <w:headerReference w:type="even" r:id="rId17"/>
          <w:headerReference w:type="default" r:id="rId18"/>
          <w:headerReference w:type="first" r:id="rId19"/>
          <w:pgSz w:w="11907" w:h="16834" w:code="9"/>
          <w:pgMar w:top="1418" w:right="1797" w:bottom="1134" w:left="1797" w:header="720" w:footer="567" w:gutter="0"/>
          <w:cols w:space="720"/>
        </w:sectPr>
      </w:pPr>
    </w:p>
    <w:p w14:paraId="662E553C" w14:textId="77777777" w:rsidR="00A32542" w:rsidRPr="00C203DE" w:rsidRDefault="00A32542" w:rsidP="00A32542">
      <w:pPr>
        <w:pStyle w:val="NCEAL2heading"/>
      </w:pPr>
      <w:r w:rsidRPr="00C203DE">
        <w:lastRenderedPageBreak/>
        <w:t>Assessment schedule: English 90053 Here’s What I Think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2"/>
        <w:gridCol w:w="4726"/>
        <w:gridCol w:w="4726"/>
      </w:tblGrid>
      <w:tr w:rsidR="00A32542" w:rsidRPr="00C203DE" w14:paraId="0B42A782" w14:textId="77777777" w:rsidTr="007F60B2">
        <w:trPr>
          <w:trHeight w:val="450"/>
        </w:trPr>
        <w:tc>
          <w:tcPr>
            <w:tcW w:w="1666" w:type="pct"/>
          </w:tcPr>
          <w:p w14:paraId="1A88BBDC" w14:textId="77777777" w:rsidR="00A32542" w:rsidRPr="00C203DE" w:rsidRDefault="00A32542" w:rsidP="007F60B2">
            <w:pPr>
              <w:pStyle w:val="NCEAtableheadingcenterbold"/>
              <w:rPr>
                <w:lang w:val="en-NZ"/>
              </w:rPr>
            </w:pPr>
            <w:r w:rsidRPr="00C203DE">
              <w:rPr>
                <w:lang w:val="en-NZ"/>
              </w:rPr>
              <w:t>Evidence/Judgements for Achievement</w:t>
            </w:r>
          </w:p>
        </w:tc>
        <w:tc>
          <w:tcPr>
            <w:tcW w:w="1667" w:type="pct"/>
          </w:tcPr>
          <w:p w14:paraId="0A9BB154" w14:textId="77777777" w:rsidR="00A32542" w:rsidRPr="00C203DE" w:rsidRDefault="00A32542" w:rsidP="007F60B2">
            <w:pPr>
              <w:pStyle w:val="NCEAtableheadingcenterbold"/>
              <w:rPr>
                <w:lang w:val="en-NZ"/>
              </w:rPr>
            </w:pPr>
            <w:r w:rsidRPr="00C203DE">
              <w:rPr>
                <w:lang w:val="en-NZ"/>
              </w:rPr>
              <w:t>Evidence/Judgements for Achievement with Merit</w:t>
            </w:r>
          </w:p>
        </w:tc>
        <w:tc>
          <w:tcPr>
            <w:tcW w:w="1667" w:type="pct"/>
          </w:tcPr>
          <w:p w14:paraId="11EEA528" w14:textId="77777777" w:rsidR="00A32542" w:rsidRPr="00C203DE" w:rsidRDefault="00A32542" w:rsidP="007F60B2">
            <w:pPr>
              <w:pStyle w:val="NCEAtableheadingcenterbold"/>
              <w:rPr>
                <w:lang w:val="en-NZ"/>
              </w:rPr>
            </w:pPr>
            <w:r w:rsidRPr="00C203DE">
              <w:rPr>
                <w:lang w:val="en-NZ"/>
              </w:rPr>
              <w:t>Evidence/Judgements for Achievement with Excellence</w:t>
            </w:r>
          </w:p>
        </w:tc>
      </w:tr>
      <w:tr w:rsidR="00A32542" w:rsidRPr="00C203DE" w14:paraId="27375B13" w14:textId="77777777" w:rsidTr="007F60B2">
        <w:trPr>
          <w:trHeight w:val="2117"/>
        </w:trPr>
        <w:tc>
          <w:tcPr>
            <w:tcW w:w="1666" w:type="pct"/>
          </w:tcPr>
          <w:p w14:paraId="1720CDA4" w14:textId="77777777" w:rsidR="00A32542" w:rsidRPr="00C203DE" w:rsidRDefault="00A32542" w:rsidP="007F60B2">
            <w:pPr>
              <w:pStyle w:val="NCEAtablebody"/>
              <w:rPr>
                <w:rFonts w:cs="Arial"/>
                <w:lang w:val="en-NZ"/>
              </w:rPr>
            </w:pPr>
            <w:r w:rsidRPr="00C203DE">
              <w:rPr>
                <w:rFonts w:cs="Arial"/>
                <w:lang w:val="en-NZ"/>
              </w:rPr>
              <w:t xml:space="preserve">Students present </w:t>
            </w:r>
            <w:r w:rsidR="00DF51E1" w:rsidRPr="00C203DE">
              <w:rPr>
                <w:rFonts w:cs="Arial"/>
                <w:lang w:val="en-NZ"/>
              </w:rPr>
              <w:t xml:space="preserve">a </w:t>
            </w:r>
            <w:r w:rsidRPr="00C203DE">
              <w:rPr>
                <w:rFonts w:cs="Arial"/>
                <w:lang w:val="en-NZ"/>
              </w:rPr>
              <w:t xml:space="preserve">formal piece of writing, of at least 350 words, that develops and structures ideas </w:t>
            </w:r>
            <w:r w:rsidR="00DF51E1" w:rsidRPr="00C203DE">
              <w:rPr>
                <w:rFonts w:cs="Arial"/>
                <w:lang w:val="en-NZ"/>
              </w:rPr>
              <w:t xml:space="preserve">using language features appropriate to audience </w:t>
            </w:r>
            <w:r w:rsidR="009063F5" w:rsidRPr="00C203DE">
              <w:rPr>
                <w:rFonts w:cs="Arial"/>
                <w:lang w:val="en-NZ"/>
              </w:rPr>
              <w:t xml:space="preserve">and purpose </w:t>
            </w:r>
            <w:r w:rsidR="00DF51E1" w:rsidRPr="00C203DE">
              <w:rPr>
                <w:rFonts w:cs="Arial"/>
                <w:lang w:val="en-NZ"/>
              </w:rPr>
              <w:t>by:</w:t>
            </w:r>
          </w:p>
          <w:p w14:paraId="607DD4E2" w14:textId="77777777" w:rsidR="00A32542" w:rsidRPr="00C203DE" w:rsidRDefault="00A32542" w:rsidP="00A32542">
            <w:pPr>
              <w:pStyle w:val="NCEAtablebullet"/>
              <w:spacing w:before="40" w:after="40"/>
              <w:ind w:left="340" w:hanging="340"/>
              <w:rPr>
                <w:rFonts w:cs="Arial"/>
              </w:rPr>
            </w:pPr>
            <w:r w:rsidRPr="00C203DE">
              <w:rPr>
                <w:rFonts w:cs="Arial"/>
              </w:rPr>
              <w:t>introducing the topic</w:t>
            </w:r>
            <w:r w:rsidR="00DF51E1" w:rsidRPr="00C203DE">
              <w:rPr>
                <w:rFonts w:cs="Arial"/>
              </w:rPr>
              <w:t>, the</w:t>
            </w:r>
            <w:r w:rsidRPr="00C203DE">
              <w:rPr>
                <w:rFonts w:cs="Arial"/>
              </w:rPr>
              <w:t xml:space="preserve"> writer’s position</w:t>
            </w:r>
            <w:r w:rsidR="00DF51E1" w:rsidRPr="00C203DE">
              <w:rPr>
                <w:rFonts w:cs="Arial"/>
              </w:rPr>
              <w:t xml:space="preserve">, and </w:t>
            </w:r>
            <w:r w:rsidR="005C11E1" w:rsidRPr="00C203DE">
              <w:rPr>
                <w:rFonts w:cs="Arial"/>
              </w:rPr>
              <w:t>developing</w:t>
            </w:r>
            <w:r w:rsidRPr="00C203DE">
              <w:rPr>
                <w:rFonts w:cs="Arial"/>
              </w:rPr>
              <w:t xml:space="preserve"> relevant idea</w:t>
            </w:r>
            <w:r w:rsidR="00DF51E1" w:rsidRPr="00C203DE">
              <w:rPr>
                <w:rFonts w:cs="Arial"/>
              </w:rPr>
              <w:t xml:space="preserve">s such as: </w:t>
            </w:r>
            <w:r w:rsidRPr="00C203DE">
              <w:rPr>
                <w:rFonts w:cs="Arial"/>
              </w:rPr>
              <w:t>facts, information, opinions, observations, arguments</w:t>
            </w:r>
          </w:p>
          <w:p w14:paraId="565CC6CE" w14:textId="77777777" w:rsidR="00A32542" w:rsidRPr="00C203DE" w:rsidRDefault="00A32542" w:rsidP="00A32542">
            <w:pPr>
              <w:pStyle w:val="NCEAtablebullet"/>
              <w:spacing w:before="40" w:after="40"/>
              <w:ind w:left="340" w:hanging="340"/>
              <w:rPr>
                <w:rFonts w:cs="Arial"/>
              </w:rPr>
            </w:pPr>
            <w:r w:rsidRPr="00C203DE">
              <w:rPr>
                <w:rFonts w:cs="Arial"/>
              </w:rPr>
              <w:t>building on an idea by adding details or examples,</w:t>
            </w:r>
            <w:r w:rsidR="00DF51E1" w:rsidRPr="00C203DE">
              <w:rPr>
                <w:rFonts w:cs="Arial"/>
              </w:rPr>
              <w:t xml:space="preserve"> such as quotations, information, personal viewpoint, observation</w:t>
            </w:r>
            <w:r w:rsidRPr="00C203DE">
              <w:rPr>
                <w:rFonts w:cs="Arial"/>
              </w:rPr>
              <w:t xml:space="preserve"> </w:t>
            </w:r>
          </w:p>
          <w:p w14:paraId="4043AB78" w14:textId="77777777" w:rsidR="00A32542" w:rsidRPr="00C203DE" w:rsidRDefault="00A32542" w:rsidP="00A32542">
            <w:pPr>
              <w:pStyle w:val="NCEAtablebullet"/>
              <w:spacing w:before="40" w:after="40"/>
              <w:ind w:left="340" w:hanging="340"/>
              <w:rPr>
                <w:rFonts w:cs="Arial"/>
              </w:rPr>
            </w:pPr>
            <w:r w:rsidRPr="00C203DE">
              <w:rPr>
                <w:rFonts w:cs="Arial"/>
              </w:rPr>
              <w:t xml:space="preserve">linking </w:t>
            </w:r>
            <w:r w:rsidR="00DF51E1" w:rsidRPr="00C203DE">
              <w:rPr>
                <w:rFonts w:cs="Arial"/>
              </w:rPr>
              <w:t>and organising</w:t>
            </w:r>
            <w:r w:rsidRPr="00C203DE">
              <w:rPr>
                <w:rFonts w:cs="Arial"/>
              </w:rPr>
              <w:t xml:space="preserve"> idea</w:t>
            </w:r>
            <w:r w:rsidR="00DF51E1" w:rsidRPr="00C203DE">
              <w:rPr>
                <w:rFonts w:cs="Arial"/>
              </w:rPr>
              <w:t>/s</w:t>
            </w:r>
            <w:r w:rsidRPr="00C203DE">
              <w:rPr>
                <w:rFonts w:cs="Arial"/>
              </w:rPr>
              <w:t xml:space="preserve"> to other ideas and details, and working towards a coherent planned whole</w:t>
            </w:r>
          </w:p>
          <w:p w14:paraId="7F16043D" w14:textId="77777777" w:rsidR="00DF51E1" w:rsidRPr="00C203DE" w:rsidRDefault="00AB3179" w:rsidP="002953E3">
            <w:pPr>
              <w:pStyle w:val="NCEAtablebullet"/>
              <w:spacing w:before="40" w:after="40"/>
              <w:ind w:left="340" w:hanging="340"/>
              <w:rPr>
                <w:rFonts w:cs="Arial"/>
              </w:rPr>
            </w:pPr>
            <w:r w:rsidRPr="00C203DE">
              <w:rPr>
                <w:rFonts w:cs="Arial"/>
              </w:rPr>
              <w:t>using language</w:t>
            </w:r>
            <w:r w:rsidR="00A32542" w:rsidRPr="00C203DE">
              <w:rPr>
                <w:rFonts w:cs="Arial"/>
              </w:rPr>
              <w:t xml:space="preserve"> features appropriate to audience</w:t>
            </w:r>
            <w:r w:rsidR="00DF51E1" w:rsidRPr="00C203DE">
              <w:rPr>
                <w:rFonts w:cs="Arial"/>
              </w:rPr>
              <w:t>,</w:t>
            </w:r>
            <w:r w:rsidR="00A32542" w:rsidRPr="00C203DE">
              <w:rPr>
                <w:rFonts w:cs="Arial"/>
              </w:rPr>
              <w:t xml:space="preserve"> purpose</w:t>
            </w:r>
            <w:r w:rsidR="00DF51E1" w:rsidRPr="00C203DE">
              <w:rPr>
                <w:rFonts w:cs="Arial"/>
              </w:rPr>
              <w:t xml:space="preserve"> and selected text type, such as</w:t>
            </w:r>
            <w:r w:rsidR="00A32542" w:rsidRPr="00C203DE">
              <w:rPr>
                <w:rFonts w:cs="Arial"/>
              </w:rPr>
              <w:t>: vocabulary selection, syntax, stylistic features, and written text conventions (including spelling, punctuation, and grammar)</w:t>
            </w:r>
            <w:r w:rsidR="00DF51E1" w:rsidRPr="00C203DE">
              <w:rPr>
                <w:rFonts w:cs="Arial"/>
              </w:rPr>
              <w:t>.</w:t>
            </w:r>
          </w:p>
          <w:p w14:paraId="0AAD9CB6" w14:textId="77777777" w:rsidR="00A32542" w:rsidRPr="00C203DE" w:rsidRDefault="00DF51E1" w:rsidP="002953E3">
            <w:pPr>
              <w:pStyle w:val="NCEAtablebullet"/>
              <w:spacing w:before="40" w:after="40"/>
              <w:ind w:left="340" w:hanging="340"/>
              <w:rPr>
                <w:rFonts w:cs="Arial"/>
              </w:rPr>
            </w:pPr>
            <w:r w:rsidRPr="00C203DE">
              <w:rPr>
                <w:rFonts w:cs="Arial"/>
              </w:rPr>
              <w:t xml:space="preserve">using </w:t>
            </w:r>
            <w:r w:rsidR="00A32542" w:rsidRPr="00C203DE">
              <w:rPr>
                <w:rFonts w:cs="Arial"/>
              </w:rPr>
              <w:t>written text conventions without intrusive error patterns, such as a pattern of errors in syntax (e.g. sentence fragments, where structures are not used intentionally; and ‘run on’ syntax) or a pattern of other significant errors (e.g. mixed tense sequences, mis-capitalisation, spelling errors).</w:t>
            </w:r>
          </w:p>
          <w:p w14:paraId="4161B208" w14:textId="77777777" w:rsidR="000B3293" w:rsidRPr="00C203DE" w:rsidRDefault="000B3293" w:rsidP="0033602A">
            <w:pPr>
              <w:pStyle w:val="NCEAtablebullet"/>
              <w:numPr>
                <w:ilvl w:val="0"/>
                <w:numId w:val="0"/>
              </w:numPr>
              <w:spacing w:before="40" w:after="40"/>
              <w:rPr>
                <w:rFonts w:cs="Arial"/>
              </w:rPr>
            </w:pPr>
          </w:p>
          <w:p w14:paraId="5BF7B46C" w14:textId="77777777" w:rsidR="0033602A" w:rsidRPr="00C203DE" w:rsidRDefault="00A11F0B" w:rsidP="0033602A">
            <w:pPr>
              <w:pStyle w:val="NCEAtablebullet"/>
              <w:numPr>
                <w:ilvl w:val="0"/>
                <w:numId w:val="0"/>
              </w:numPr>
              <w:spacing w:before="40" w:after="40"/>
              <w:rPr>
                <w:rFonts w:cs="Arial"/>
              </w:rPr>
            </w:pPr>
            <w:r w:rsidRPr="00C203DE">
              <w:rPr>
                <w:rFonts w:cs="Arial"/>
              </w:rPr>
              <w:t>NB: The example below is one student’s opinion on a type of pig farming.</w:t>
            </w:r>
          </w:p>
          <w:p w14:paraId="48D17311" w14:textId="77777777" w:rsidR="000B3293" w:rsidRPr="00C203DE" w:rsidRDefault="000B3293" w:rsidP="00017113">
            <w:pPr>
              <w:pStyle w:val="NCEAtablebullet"/>
              <w:numPr>
                <w:ilvl w:val="0"/>
                <w:numId w:val="0"/>
              </w:numPr>
              <w:spacing w:before="40" w:after="40"/>
              <w:rPr>
                <w:rFonts w:cs="Arial"/>
              </w:rPr>
            </w:pPr>
          </w:p>
          <w:p w14:paraId="2638393B" w14:textId="77777777" w:rsidR="00017113" w:rsidRPr="00C203DE" w:rsidRDefault="00A86C12" w:rsidP="00017113">
            <w:pPr>
              <w:pStyle w:val="NCEAtablebullet"/>
              <w:numPr>
                <w:ilvl w:val="0"/>
                <w:numId w:val="0"/>
              </w:numPr>
              <w:spacing w:before="40" w:after="40"/>
              <w:rPr>
                <w:rFonts w:cs="Arial"/>
              </w:rPr>
            </w:pPr>
            <w:r w:rsidRPr="00C203DE">
              <w:rPr>
                <w:rFonts w:cs="Arial"/>
              </w:rPr>
              <w:t>The ideas in t</w:t>
            </w:r>
            <w:r w:rsidR="00B822EC" w:rsidRPr="00C203DE">
              <w:rPr>
                <w:rFonts w:cs="Arial"/>
              </w:rPr>
              <w:t xml:space="preserve">his </w:t>
            </w:r>
            <w:r w:rsidR="00017113" w:rsidRPr="00C203DE">
              <w:rPr>
                <w:rFonts w:cs="Arial"/>
              </w:rPr>
              <w:t>editorial on pig farming</w:t>
            </w:r>
            <w:r w:rsidR="00B822EC" w:rsidRPr="00C203DE">
              <w:rPr>
                <w:rFonts w:cs="Arial"/>
              </w:rPr>
              <w:t xml:space="preserve"> </w:t>
            </w:r>
            <w:r w:rsidR="00017113" w:rsidRPr="00C203DE">
              <w:rPr>
                <w:rFonts w:cs="Arial"/>
              </w:rPr>
              <w:t>are sufficiently developed and structured with</w:t>
            </w:r>
            <w:r w:rsidR="00017113" w:rsidRPr="00C203DE">
              <w:rPr>
                <w:rFonts w:cs="Arial"/>
                <w:i/>
              </w:rPr>
              <w:t xml:space="preserve"> </w:t>
            </w:r>
            <w:r w:rsidR="00017113" w:rsidRPr="00C203DE">
              <w:rPr>
                <w:rFonts w:cs="Arial"/>
              </w:rPr>
              <w:t>supporting evidence to clearly</w:t>
            </w:r>
            <w:r w:rsidR="00B822EC" w:rsidRPr="00C203DE">
              <w:rPr>
                <w:rFonts w:cs="Arial"/>
              </w:rPr>
              <w:t xml:space="preserve"> establish the </w:t>
            </w:r>
            <w:r w:rsidR="00B822EC" w:rsidRPr="00C203DE">
              <w:rPr>
                <w:rFonts w:cs="Arial"/>
              </w:rPr>
              <w:lastRenderedPageBreak/>
              <w:t>writer’s purpose and l</w:t>
            </w:r>
            <w:r w:rsidR="00017113" w:rsidRPr="00C203DE">
              <w:rPr>
                <w:rFonts w:cs="Arial"/>
              </w:rPr>
              <w:t>anguage features have been selected and u</w:t>
            </w:r>
            <w:r w:rsidR="00B822EC" w:rsidRPr="00C203DE">
              <w:rPr>
                <w:rFonts w:cs="Arial"/>
              </w:rPr>
              <w:t>s</w:t>
            </w:r>
            <w:r w:rsidR="00017113" w:rsidRPr="00C203DE">
              <w:rPr>
                <w:rFonts w:cs="Arial"/>
              </w:rPr>
              <w:t xml:space="preserve">ed appropriately. </w:t>
            </w:r>
          </w:p>
          <w:p w14:paraId="55F84F0B" w14:textId="77777777" w:rsidR="00B822EC" w:rsidRPr="00C203DE" w:rsidRDefault="00E431E5" w:rsidP="00017113">
            <w:pPr>
              <w:pStyle w:val="NCEAtablebullet"/>
              <w:numPr>
                <w:ilvl w:val="0"/>
                <w:numId w:val="0"/>
              </w:numPr>
              <w:spacing w:before="40" w:after="40"/>
              <w:rPr>
                <w:rFonts w:cs="Arial"/>
              </w:rPr>
            </w:pPr>
            <w:r w:rsidRPr="00C203DE">
              <w:rPr>
                <w:rFonts w:cs="Arial"/>
              </w:rPr>
              <w:t>For example:</w:t>
            </w:r>
          </w:p>
          <w:p w14:paraId="31FD4532" w14:textId="77777777" w:rsidR="00017113" w:rsidRPr="00C203DE" w:rsidRDefault="00017113" w:rsidP="00017113">
            <w:pPr>
              <w:jc w:val="both"/>
              <w:rPr>
                <w:rFonts w:ascii="Arial" w:hAnsi="Arial" w:cs="Arial"/>
                <w:i/>
                <w:sz w:val="20"/>
                <w:szCs w:val="20"/>
                <w:lang w:val="en-NZ"/>
              </w:rPr>
            </w:pPr>
            <w:r w:rsidRPr="00C203DE">
              <w:rPr>
                <w:rFonts w:ascii="Arial" w:hAnsi="Arial" w:cs="Arial"/>
                <w:i/>
                <w:sz w:val="20"/>
                <w:szCs w:val="20"/>
                <w:lang w:val="en-NZ"/>
              </w:rPr>
              <w:t xml:space="preserve">I discovered on </w:t>
            </w:r>
            <w:hyperlink r:id="rId20" w:history="1">
              <w:r w:rsidRPr="00C203DE">
                <w:rPr>
                  <w:rStyle w:val="Hyperlink"/>
                  <w:rFonts w:ascii="Arial" w:hAnsi="Arial" w:cs="Arial"/>
                  <w:i/>
                  <w:sz w:val="20"/>
                  <w:szCs w:val="20"/>
                  <w:lang w:val="en-NZ"/>
                </w:rPr>
                <w:t>www.lovepigs.org</w:t>
              </w:r>
            </w:hyperlink>
            <w:r w:rsidRPr="00C203DE">
              <w:rPr>
                <w:rFonts w:ascii="Arial" w:hAnsi="Arial" w:cs="Arial"/>
                <w:i/>
                <w:sz w:val="20"/>
                <w:szCs w:val="20"/>
                <w:lang w:val="en-NZ"/>
              </w:rPr>
              <w:t xml:space="preserve"> that they spend their lives in cramped metal pens inside filthy, disgusting sheds. They are given almost no room to move and they are deprived of everything that is natural to them. Some pens in New Zealand are only 60cm wide and 2m long and the pigs can’t turn around. Their living conditions are horrible; imagine sleeping in your own urine and </w:t>
            </w:r>
            <w:r w:rsidR="00E431E5" w:rsidRPr="00C203DE">
              <w:rPr>
                <w:rFonts w:ascii="Arial" w:hAnsi="Arial" w:cs="Arial"/>
                <w:i/>
                <w:sz w:val="20"/>
                <w:szCs w:val="20"/>
                <w:lang w:val="en-NZ"/>
              </w:rPr>
              <w:t>faeces</w:t>
            </w:r>
            <w:r w:rsidRPr="00C203DE">
              <w:rPr>
                <w:rFonts w:ascii="Arial" w:hAnsi="Arial" w:cs="Arial"/>
                <w:i/>
                <w:sz w:val="20"/>
                <w:szCs w:val="20"/>
                <w:lang w:val="en-NZ"/>
              </w:rPr>
              <w:t>.</w:t>
            </w:r>
          </w:p>
          <w:p w14:paraId="5C544DBA" w14:textId="77777777" w:rsidR="00017113" w:rsidRPr="00C203DE" w:rsidRDefault="00017113" w:rsidP="00017113">
            <w:pPr>
              <w:pStyle w:val="NCEAtablebullet"/>
              <w:numPr>
                <w:ilvl w:val="0"/>
                <w:numId w:val="0"/>
              </w:numPr>
              <w:spacing w:before="40" w:after="40"/>
              <w:rPr>
                <w:rFonts w:cs="Arial"/>
              </w:rPr>
            </w:pPr>
          </w:p>
          <w:p w14:paraId="2936CC1D" w14:textId="77777777" w:rsidR="00017113" w:rsidRPr="00C203DE" w:rsidRDefault="00017113" w:rsidP="00017113">
            <w:pPr>
              <w:pStyle w:val="NCEAtablebullet"/>
              <w:numPr>
                <w:ilvl w:val="0"/>
                <w:numId w:val="0"/>
              </w:numPr>
              <w:spacing w:before="40" w:after="40"/>
              <w:rPr>
                <w:rFonts w:cs="Arial"/>
              </w:rPr>
            </w:pPr>
          </w:p>
        </w:tc>
        <w:tc>
          <w:tcPr>
            <w:tcW w:w="1667" w:type="pct"/>
          </w:tcPr>
          <w:p w14:paraId="36412B75" w14:textId="77777777" w:rsidR="00A32542" w:rsidRPr="00C203DE" w:rsidRDefault="00A32542" w:rsidP="007F60B2">
            <w:pPr>
              <w:pStyle w:val="NCEAtablebody"/>
              <w:rPr>
                <w:rFonts w:cs="Arial"/>
                <w:lang w:val="en-NZ"/>
              </w:rPr>
            </w:pPr>
            <w:r w:rsidRPr="00C203DE">
              <w:rPr>
                <w:rFonts w:cs="Arial"/>
                <w:lang w:val="en-NZ"/>
              </w:rPr>
              <w:lastRenderedPageBreak/>
              <w:t xml:space="preserve">Students present </w:t>
            </w:r>
            <w:r w:rsidR="005C11E1" w:rsidRPr="00C203DE">
              <w:rPr>
                <w:rFonts w:cs="Arial"/>
                <w:lang w:val="en-NZ"/>
              </w:rPr>
              <w:t>a</w:t>
            </w:r>
            <w:r w:rsidRPr="00C203DE">
              <w:rPr>
                <w:rFonts w:cs="Arial"/>
                <w:lang w:val="en-NZ"/>
              </w:rPr>
              <w:t xml:space="preserve"> formal piece of writing, of at least 350 words, that develops and structures ideas convincingly </w:t>
            </w:r>
            <w:r w:rsidR="005C11E1" w:rsidRPr="00C203DE">
              <w:rPr>
                <w:rFonts w:cs="Arial"/>
                <w:lang w:val="en-NZ"/>
              </w:rPr>
              <w:t>using language features appropriate to audience and purpose</w:t>
            </w:r>
            <w:r w:rsidR="009063F5" w:rsidRPr="00C203DE">
              <w:rPr>
                <w:rFonts w:cs="Arial"/>
                <w:lang w:val="en-NZ"/>
              </w:rPr>
              <w:t xml:space="preserve"> with control</w:t>
            </w:r>
            <w:r w:rsidR="005C11E1" w:rsidRPr="00C203DE">
              <w:rPr>
                <w:rFonts w:cs="Arial"/>
                <w:lang w:val="en-NZ"/>
              </w:rPr>
              <w:t xml:space="preserve"> by:</w:t>
            </w:r>
          </w:p>
          <w:p w14:paraId="7D2D06CF" w14:textId="77777777" w:rsidR="00A32542" w:rsidRPr="00C203DE" w:rsidRDefault="005C11E1" w:rsidP="00A32542">
            <w:pPr>
              <w:pStyle w:val="NCEAtablebullet"/>
              <w:spacing w:before="40" w:after="40"/>
              <w:ind w:left="340" w:hanging="340"/>
              <w:rPr>
                <w:rFonts w:cs="Arial"/>
              </w:rPr>
            </w:pPr>
            <w:r w:rsidRPr="00C203DE">
              <w:rPr>
                <w:rFonts w:cs="Arial"/>
              </w:rPr>
              <w:t>introducing the topic, the writer’s position, and developing relevant ideas such as: facts, information, opinions, observations, arguments</w:t>
            </w:r>
            <w:r w:rsidRPr="00C203DE" w:rsidDel="005C11E1">
              <w:rPr>
                <w:rFonts w:cs="Arial"/>
              </w:rPr>
              <w:t xml:space="preserve"> </w:t>
            </w:r>
          </w:p>
          <w:p w14:paraId="436B3533" w14:textId="77777777" w:rsidR="00A32542" w:rsidRPr="00C203DE" w:rsidRDefault="005C11E1" w:rsidP="00A32542">
            <w:pPr>
              <w:pStyle w:val="NCEAtablebullet"/>
              <w:numPr>
                <w:ilvl w:val="0"/>
                <w:numId w:val="37"/>
              </w:numPr>
              <w:spacing w:before="40" w:after="40"/>
              <w:rPr>
                <w:rFonts w:cs="Arial"/>
              </w:rPr>
            </w:pPr>
            <w:r w:rsidRPr="00C203DE">
              <w:rPr>
                <w:rFonts w:cs="Arial"/>
              </w:rPr>
              <w:t>structuring and building on the ideas so they are generally credible and connected</w:t>
            </w:r>
          </w:p>
          <w:p w14:paraId="02E4C511" w14:textId="77777777" w:rsidR="005C11E1" w:rsidRPr="00C203DE" w:rsidRDefault="005C11E1" w:rsidP="0014573A">
            <w:pPr>
              <w:pStyle w:val="NCEAtablebulletsub"/>
              <w:rPr>
                <w:rFonts w:cs="Arial"/>
                <w:lang w:val="en-NZ"/>
              </w:rPr>
            </w:pPr>
            <w:r w:rsidRPr="00C203DE">
              <w:rPr>
                <w:rFonts w:cs="Arial"/>
                <w:lang w:val="en-NZ"/>
              </w:rPr>
              <w:t xml:space="preserve">selecting and linking language features </w:t>
            </w:r>
            <w:r w:rsidR="0085754A" w:rsidRPr="00C203DE">
              <w:rPr>
                <w:rFonts w:cs="Arial"/>
                <w:lang w:val="en-NZ"/>
              </w:rPr>
              <w:t xml:space="preserve">and presentation techniques </w:t>
            </w:r>
            <w:r w:rsidRPr="00C203DE">
              <w:rPr>
                <w:rFonts w:cs="Arial"/>
                <w:lang w:val="en-NZ"/>
              </w:rPr>
              <w:t>as appropriate to the intended audience and purpose for the selected text type</w:t>
            </w:r>
          </w:p>
          <w:p w14:paraId="1D68C0FE" w14:textId="77777777" w:rsidR="005C11E1" w:rsidRPr="00C203DE" w:rsidRDefault="005C11E1" w:rsidP="0014573A">
            <w:pPr>
              <w:pStyle w:val="NCEAtablebulletsub"/>
              <w:rPr>
                <w:rFonts w:cs="Arial"/>
                <w:lang w:val="en-NZ"/>
              </w:rPr>
            </w:pPr>
            <w:r w:rsidRPr="00C203DE">
              <w:rPr>
                <w:rFonts w:cs="Arial"/>
                <w:lang w:val="en-NZ"/>
              </w:rPr>
              <w:t>using written text conventions accurately so that the writing contains only minor errors.</w:t>
            </w:r>
          </w:p>
          <w:p w14:paraId="56C0A35F" w14:textId="77777777" w:rsidR="00A11F0B" w:rsidRPr="00C203DE" w:rsidRDefault="00A11F0B" w:rsidP="00A11F0B">
            <w:pPr>
              <w:pStyle w:val="NCEAtablebullet"/>
              <w:numPr>
                <w:ilvl w:val="0"/>
                <w:numId w:val="0"/>
              </w:numPr>
              <w:spacing w:before="40" w:after="40"/>
              <w:rPr>
                <w:rFonts w:cs="Arial"/>
              </w:rPr>
            </w:pPr>
          </w:p>
          <w:p w14:paraId="37484EDA" w14:textId="77777777" w:rsidR="00A11F0B" w:rsidRPr="00C203DE" w:rsidRDefault="00A11F0B" w:rsidP="00A11F0B">
            <w:pPr>
              <w:pStyle w:val="NCEAtablebullet"/>
              <w:numPr>
                <w:ilvl w:val="0"/>
                <w:numId w:val="0"/>
              </w:numPr>
              <w:spacing w:before="40" w:after="40"/>
              <w:rPr>
                <w:rFonts w:cs="Arial"/>
              </w:rPr>
            </w:pPr>
            <w:r w:rsidRPr="00C203DE">
              <w:rPr>
                <w:rFonts w:cs="Arial"/>
              </w:rPr>
              <w:t>NB: The example below is one student’s opinion on a type of pig farming.</w:t>
            </w:r>
          </w:p>
          <w:p w14:paraId="6C05C4C7" w14:textId="77777777" w:rsidR="000B3293" w:rsidRPr="00C203DE" w:rsidRDefault="000B3293" w:rsidP="00017113">
            <w:pPr>
              <w:pStyle w:val="NCEAtablebullet"/>
              <w:numPr>
                <w:ilvl w:val="0"/>
                <w:numId w:val="0"/>
              </w:numPr>
              <w:spacing w:before="40" w:after="40"/>
              <w:rPr>
                <w:rFonts w:cs="Arial"/>
              </w:rPr>
            </w:pPr>
          </w:p>
          <w:p w14:paraId="345B005A" w14:textId="77777777" w:rsidR="00B822EC" w:rsidRPr="00C203DE" w:rsidRDefault="00E14CE6" w:rsidP="00017113">
            <w:pPr>
              <w:pStyle w:val="NCEAtablebullet"/>
              <w:numPr>
                <w:ilvl w:val="0"/>
                <w:numId w:val="0"/>
              </w:numPr>
              <w:spacing w:before="40" w:after="40"/>
              <w:rPr>
                <w:rFonts w:cs="Arial"/>
              </w:rPr>
            </w:pPr>
            <w:r w:rsidRPr="00C203DE">
              <w:rPr>
                <w:rFonts w:cs="Arial"/>
              </w:rPr>
              <w:t>In t</w:t>
            </w:r>
            <w:r w:rsidR="00B822EC" w:rsidRPr="00C203DE">
              <w:rPr>
                <w:rFonts w:cs="Arial"/>
              </w:rPr>
              <w:t>his version of the same editorial on pig farming the ideas are sufficiently developed and structured with</w:t>
            </w:r>
            <w:r w:rsidR="00B822EC" w:rsidRPr="00C203DE">
              <w:rPr>
                <w:rFonts w:cs="Arial"/>
                <w:i/>
              </w:rPr>
              <w:t xml:space="preserve"> </w:t>
            </w:r>
            <w:r w:rsidR="00B822EC" w:rsidRPr="00C203DE">
              <w:rPr>
                <w:rFonts w:cs="Arial"/>
              </w:rPr>
              <w:t>supporting detail to make the piece convincing. Language is controlled, and the quotations are well selected and integrated</w:t>
            </w:r>
            <w:r w:rsidR="002953E3" w:rsidRPr="00C203DE">
              <w:rPr>
                <w:rFonts w:cs="Arial"/>
              </w:rPr>
              <w:t>.</w:t>
            </w:r>
          </w:p>
          <w:p w14:paraId="2229527E" w14:textId="77777777" w:rsidR="0014573A" w:rsidRPr="00C203DE" w:rsidRDefault="00E431E5" w:rsidP="0014573A">
            <w:pPr>
              <w:pStyle w:val="NCEAtablebullet"/>
              <w:numPr>
                <w:ilvl w:val="0"/>
                <w:numId w:val="0"/>
              </w:numPr>
              <w:spacing w:before="40" w:after="40"/>
              <w:rPr>
                <w:rFonts w:cs="Arial"/>
              </w:rPr>
            </w:pPr>
            <w:r w:rsidRPr="00C203DE">
              <w:rPr>
                <w:rFonts w:cs="Arial"/>
              </w:rPr>
              <w:t>For example:</w:t>
            </w:r>
          </w:p>
          <w:p w14:paraId="264E5E6D" w14:textId="77777777" w:rsidR="00017113" w:rsidRPr="00C203DE" w:rsidRDefault="00017113" w:rsidP="00017113">
            <w:pPr>
              <w:jc w:val="both"/>
              <w:rPr>
                <w:rFonts w:ascii="Arial" w:hAnsi="Arial" w:cs="Arial"/>
                <w:i/>
                <w:sz w:val="20"/>
                <w:szCs w:val="20"/>
                <w:lang w:val="en-NZ"/>
              </w:rPr>
            </w:pPr>
            <w:r w:rsidRPr="00C203DE">
              <w:rPr>
                <w:rFonts w:ascii="Arial" w:hAnsi="Arial" w:cs="Arial"/>
                <w:i/>
                <w:sz w:val="20"/>
                <w:szCs w:val="20"/>
                <w:lang w:val="en-NZ"/>
              </w:rPr>
              <w:t xml:space="preserve">I discovered on </w:t>
            </w:r>
            <w:hyperlink r:id="rId21" w:history="1">
              <w:r w:rsidRPr="00C203DE">
                <w:rPr>
                  <w:rStyle w:val="Hyperlink"/>
                  <w:rFonts w:ascii="Arial" w:hAnsi="Arial" w:cs="Arial"/>
                  <w:i/>
                  <w:sz w:val="20"/>
                  <w:szCs w:val="20"/>
                  <w:lang w:val="en-NZ"/>
                </w:rPr>
                <w:t>www.lovepigs.org</w:t>
              </w:r>
            </w:hyperlink>
            <w:r w:rsidRPr="00C203DE">
              <w:rPr>
                <w:rFonts w:ascii="Arial" w:hAnsi="Arial" w:cs="Arial"/>
                <w:i/>
                <w:sz w:val="20"/>
                <w:szCs w:val="20"/>
                <w:lang w:val="en-NZ"/>
              </w:rPr>
              <w:t xml:space="preserve"> that they spend their lives in cramped metal pens inside filthy, disgusting sheds. They are given almost no room to move and they are deprived of everything that is natural to them. Some pens in New Zealand are </w:t>
            </w:r>
            <w:r w:rsidRPr="00C203DE">
              <w:rPr>
                <w:rFonts w:ascii="Arial" w:hAnsi="Arial" w:cs="Arial"/>
                <w:i/>
                <w:sz w:val="20"/>
                <w:szCs w:val="20"/>
                <w:lang w:val="en-NZ"/>
              </w:rPr>
              <w:lastRenderedPageBreak/>
              <w:t xml:space="preserve">only 60cm wide and 2m long and the pigs can’t turn around. Their living conditions are horrible; imagine sleeping in your own urine and </w:t>
            </w:r>
            <w:r w:rsidR="00E431E5" w:rsidRPr="00C203DE">
              <w:rPr>
                <w:rFonts w:ascii="Arial" w:hAnsi="Arial" w:cs="Arial"/>
                <w:i/>
                <w:sz w:val="20"/>
                <w:szCs w:val="20"/>
                <w:lang w:val="en-NZ"/>
              </w:rPr>
              <w:t>faeces</w:t>
            </w:r>
            <w:r w:rsidRPr="00C203DE">
              <w:rPr>
                <w:rFonts w:ascii="Arial" w:hAnsi="Arial" w:cs="Arial"/>
                <w:i/>
                <w:sz w:val="20"/>
                <w:szCs w:val="20"/>
                <w:lang w:val="en-NZ"/>
              </w:rPr>
              <w:t>.  On 20/20 a television programme Mike King describes the</w:t>
            </w:r>
            <w:r w:rsidR="00E431E5" w:rsidRPr="00C203DE">
              <w:rPr>
                <w:rFonts w:ascii="Arial" w:hAnsi="Arial" w:cs="Arial"/>
                <w:i/>
                <w:sz w:val="20"/>
                <w:szCs w:val="20"/>
                <w:lang w:val="en-NZ"/>
              </w:rPr>
              <w:t xml:space="preserve"> pigs he saw as “unable to move</w:t>
            </w:r>
            <w:r w:rsidRPr="00C203DE">
              <w:rPr>
                <w:rFonts w:ascii="Arial" w:hAnsi="Arial" w:cs="Arial"/>
                <w:i/>
                <w:sz w:val="20"/>
                <w:szCs w:val="20"/>
                <w:lang w:val="en-NZ"/>
              </w:rPr>
              <w:t>… screaming and frothing at the mouth”.  After finding out the reality of</w:t>
            </w:r>
            <w:r w:rsidR="00E431E5" w:rsidRPr="00C203DE">
              <w:rPr>
                <w:rFonts w:ascii="Arial" w:hAnsi="Arial" w:cs="Arial"/>
                <w:i/>
                <w:sz w:val="20"/>
                <w:szCs w:val="20"/>
                <w:lang w:val="en-NZ"/>
              </w:rPr>
              <w:t xml:space="preserve"> a farmed pig’s life, Mike King</w:t>
            </w:r>
            <w:r w:rsidRPr="00C203DE">
              <w:rPr>
                <w:rFonts w:ascii="Arial" w:hAnsi="Arial" w:cs="Arial"/>
                <w:i/>
                <w:sz w:val="20"/>
                <w:szCs w:val="20"/>
                <w:lang w:val="en-NZ"/>
              </w:rPr>
              <w:t xml:space="preserve"> joined the campaign to make this practice illegal</w:t>
            </w:r>
            <w:r w:rsidRPr="00C203DE">
              <w:rPr>
                <w:rFonts w:ascii="Arial" w:hAnsi="Arial" w:cs="Arial"/>
                <w:i/>
                <w:color w:val="FF0000"/>
                <w:sz w:val="20"/>
                <w:szCs w:val="20"/>
                <w:lang w:val="en-NZ"/>
              </w:rPr>
              <w:t>.</w:t>
            </w:r>
            <w:r w:rsidRPr="00C203DE">
              <w:rPr>
                <w:rFonts w:ascii="Arial" w:hAnsi="Arial" w:cs="Arial"/>
                <w:i/>
                <w:sz w:val="20"/>
                <w:szCs w:val="20"/>
                <w:lang w:val="en-NZ"/>
              </w:rPr>
              <w:t xml:space="preserve">  </w:t>
            </w:r>
          </w:p>
          <w:p w14:paraId="27894D59" w14:textId="77777777" w:rsidR="00A32542" w:rsidRPr="00C203DE" w:rsidRDefault="00A32542" w:rsidP="0014573A">
            <w:pPr>
              <w:pStyle w:val="NCEAtablebullet"/>
              <w:numPr>
                <w:ilvl w:val="0"/>
                <w:numId w:val="0"/>
              </w:numPr>
              <w:spacing w:before="40" w:after="40"/>
              <w:rPr>
                <w:rFonts w:cs="Arial"/>
              </w:rPr>
            </w:pPr>
          </w:p>
        </w:tc>
        <w:tc>
          <w:tcPr>
            <w:tcW w:w="1667" w:type="pct"/>
          </w:tcPr>
          <w:p w14:paraId="59690953" w14:textId="77777777" w:rsidR="005C11E1" w:rsidRPr="00C203DE" w:rsidRDefault="005C11E1" w:rsidP="005C11E1">
            <w:pPr>
              <w:pStyle w:val="NCEAtablebody"/>
              <w:rPr>
                <w:rFonts w:cs="Arial"/>
                <w:lang w:val="en-NZ"/>
              </w:rPr>
            </w:pPr>
            <w:r w:rsidRPr="00C203DE">
              <w:rPr>
                <w:rFonts w:cs="Arial"/>
                <w:lang w:val="en-NZ"/>
              </w:rPr>
              <w:lastRenderedPageBreak/>
              <w:t>Students present a formal piece of writing, of at least 350 words, that develops and structures ideas effectively using language features appropriate to audience and purpose</w:t>
            </w:r>
            <w:r w:rsidR="0085754A" w:rsidRPr="00C203DE">
              <w:rPr>
                <w:rFonts w:cs="Arial"/>
                <w:lang w:val="en-NZ"/>
              </w:rPr>
              <w:t xml:space="preserve"> to command attention</w:t>
            </w:r>
            <w:r w:rsidR="009063F5" w:rsidRPr="00C203DE">
              <w:rPr>
                <w:rFonts w:cs="Arial"/>
                <w:lang w:val="en-NZ"/>
              </w:rPr>
              <w:t xml:space="preserve"> </w:t>
            </w:r>
            <w:r w:rsidRPr="00C203DE">
              <w:rPr>
                <w:rFonts w:cs="Arial"/>
                <w:lang w:val="en-NZ"/>
              </w:rPr>
              <w:t>by:</w:t>
            </w:r>
          </w:p>
          <w:p w14:paraId="2D97A59F" w14:textId="77777777" w:rsidR="005C11E1" w:rsidRPr="00C203DE" w:rsidRDefault="005C11E1" w:rsidP="005C11E1">
            <w:pPr>
              <w:pStyle w:val="NCEAtablebullet"/>
              <w:spacing w:before="40" w:after="40"/>
              <w:ind w:left="340" w:hanging="340"/>
              <w:rPr>
                <w:rFonts w:cs="Arial"/>
              </w:rPr>
            </w:pPr>
            <w:r w:rsidRPr="00C203DE">
              <w:rPr>
                <w:rFonts w:cs="Arial"/>
              </w:rPr>
              <w:t>introducing the topic, the writer’s position, and developing relevant ideas such as: facts, information, opinions, observations, arguments</w:t>
            </w:r>
            <w:r w:rsidRPr="00C203DE" w:rsidDel="005C11E1">
              <w:rPr>
                <w:rFonts w:cs="Arial"/>
              </w:rPr>
              <w:t xml:space="preserve"> </w:t>
            </w:r>
          </w:p>
          <w:p w14:paraId="2DB990E4" w14:textId="77777777" w:rsidR="005C11E1" w:rsidRPr="00C203DE" w:rsidRDefault="005C11E1" w:rsidP="005C11E1">
            <w:pPr>
              <w:pStyle w:val="NCEAtablebullet"/>
              <w:numPr>
                <w:ilvl w:val="0"/>
                <w:numId w:val="37"/>
              </w:numPr>
              <w:spacing w:before="40" w:after="40"/>
              <w:rPr>
                <w:rFonts w:cs="Arial"/>
              </w:rPr>
            </w:pPr>
            <w:r w:rsidRPr="00C203DE">
              <w:rPr>
                <w:rFonts w:cs="Arial"/>
              </w:rPr>
              <w:t>structuring and building on the ideas so they are compelling and well-organised</w:t>
            </w:r>
          </w:p>
          <w:p w14:paraId="42F84349" w14:textId="77777777" w:rsidR="005C11E1" w:rsidRPr="00C203DE" w:rsidRDefault="005C11E1" w:rsidP="007A7383">
            <w:pPr>
              <w:pStyle w:val="NCEAtablebullet"/>
              <w:numPr>
                <w:ilvl w:val="0"/>
                <w:numId w:val="37"/>
              </w:numPr>
              <w:spacing w:before="40" w:after="40"/>
              <w:rPr>
                <w:rFonts w:cs="Arial"/>
              </w:rPr>
            </w:pPr>
            <w:r w:rsidRPr="00C203DE">
              <w:rPr>
                <w:rFonts w:cs="Arial"/>
              </w:rPr>
              <w:t xml:space="preserve">selecting, linking and sustaining language features </w:t>
            </w:r>
            <w:r w:rsidR="0085754A" w:rsidRPr="00C203DE">
              <w:rPr>
                <w:rFonts w:cs="Arial"/>
              </w:rPr>
              <w:t xml:space="preserve">and presentation techniques </w:t>
            </w:r>
            <w:r w:rsidRPr="00C203DE">
              <w:rPr>
                <w:rFonts w:cs="Arial"/>
              </w:rPr>
              <w:t>in an original manner, or in a distinctive personal voice, dimension or viewpoint as appropriate to their audience and purpose for the selected text type</w:t>
            </w:r>
          </w:p>
          <w:p w14:paraId="493A13CC" w14:textId="77777777" w:rsidR="005C11E1" w:rsidRPr="00C203DE" w:rsidRDefault="005C11E1" w:rsidP="0014573A">
            <w:pPr>
              <w:pStyle w:val="NCEAtablebulletsub"/>
              <w:rPr>
                <w:rFonts w:cs="Arial"/>
                <w:lang w:val="en-NZ"/>
              </w:rPr>
            </w:pPr>
            <w:r w:rsidRPr="00C203DE">
              <w:rPr>
                <w:rFonts w:cs="Arial"/>
                <w:lang w:val="en-NZ"/>
              </w:rPr>
              <w:t>using text conventions accurately so that the writing contains only minor errors</w:t>
            </w:r>
            <w:r w:rsidR="0014573A" w:rsidRPr="00C203DE">
              <w:rPr>
                <w:rFonts w:cs="Arial"/>
                <w:lang w:val="en-NZ"/>
              </w:rPr>
              <w:t>.</w:t>
            </w:r>
          </w:p>
          <w:p w14:paraId="54164F80" w14:textId="77777777" w:rsidR="00A11F0B" w:rsidRPr="00C203DE" w:rsidRDefault="00A11F0B" w:rsidP="00A11F0B">
            <w:pPr>
              <w:pStyle w:val="NCEAtablebullet"/>
              <w:numPr>
                <w:ilvl w:val="0"/>
                <w:numId w:val="0"/>
              </w:numPr>
              <w:spacing w:before="40" w:after="40"/>
              <w:rPr>
                <w:rFonts w:cs="Arial"/>
              </w:rPr>
            </w:pPr>
          </w:p>
          <w:p w14:paraId="76F4CBE5" w14:textId="77777777" w:rsidR="00A11F0B" w:rsidRPr="00C203DE" w:rsidRDefault="00A11F0B" w:rsidP="00A11F0B">
            <w:pPr>
              <w:pStyle w:val="NCEAtablebullet"/>
              <w:numPr>
                <w:ilvl w:val="0"/>
                <w:numId w:val="0"/>
              </w:numPr>
              <w:spacing w:before="40" w:after="40"/>
              <w:rPr>
                <w:rFonts w:cs="Arial"/>
              </w:rPr>
            </w:pPr>
            <w:r w:rsidRPr="00C203DE">
              <w:rPr>
                <w:rFonts w:cs="Arial"/>
              </w:rPr>
              <w:t>NB: The example below is one student’s opinion on a type of pig farming.</w:t>
            </w:r>
          </w:p>
          <w:p w14:paraId="283F0DB3" w14:textId="77777777" w:rsidR="000B3293" w:rsidRPr="00C203DE" w:rsidRDefault="000B3293" w:rsidP="00B822EC">
            <w:pPr>
              <w:pStyle w:val="NCEAtablebullet"/>
              <w:numPr>
                <w:ilvl w:val="0"/>
                <w:numId w:val="0"/>
              </w:numPr>
              <w:spacing w:before="40" w:after="40"/>
            </w:pPr>
          </w:p>
          <w:p w14:paraId="15FD4919" w14:textId="77777777" w:rsidR="00017113" w:rsidRPr="00C203DE" w:rsidRDefault="00E14CE6" w:rsidP="00B822EC">
            <w:pPr>
              <w:pStyle w:val="NCEAtablebullet"/>
              <w:numPr>
                <w:ilvl w:val="0"/>
                <w:numId w:val="0"/>
              </w:numPr>
              <w:spacing w:before="40" w:after="40"/>
            </w:pPr>
            <w:r w:rsidRPr="00C203DE">
              <w:t>In t</w:t>
            </w:r>
            <w:r w:rsidR="00B822EC" w:rsidRPr="00C203DE">
              <w:t xml:space="preserve">his version of the same editorial on pig farming the ideas with the additional comments and details help make the message compelling and very effective. </w:t>
            </w:r>
            <w:r w:rsidR="00017113" w:rsidRPr="00C203DE">
              <w:t>The language commands attention:  ‘about turn’</w:t>
            </w:r>
            <w:r w:rsidR="00B822EC" w:rsidRPr="00C203DE">
              <w:t>,</w:t>
            </w:r>
            <w:r w:rsidR="00017113" w:rsidRPr="00C203DE">
              <w:t xml:space="preserve"> </w:t>
            </w:r>
            <w:r w:rsidR="00B822EC" w:rsidRPr="00C203DE">
              <w:t>‘</w:t>
            </w:r>
            <w:r w:rsidR="00017113" w:rsidRPr="00C203DE">
              <w:t>awareness and education’</w:t>
            </w:r>
            <w:r w:rsidR="00B822EC" w:rsidRPr="00C203DE">
              <w:t>,</w:t>
            </w:r>
            <w:r w:rsidR="00017113" w:rsidRPr="00C203DE">
              <w:t xml:space="preserve"> ‘key to changing’</w:t>
            </w:r>
            <w:r w:rsidR="00B822EC" w:rsidRPr="00C203DE">
              <w:t>,</w:t>
            </w:r>
            <w:r w:rsidR="00017113" w:rsidRPr="00C203DE">
              <w:t xml:space="preserve"> ‘plight’ etc</w:t>
            </w:r>
            <w:r w:rsidR="00B822EC" w:rsidRPr="00C203DE">
              <w:t>.</w:t>
            </w:r>
            <w:r w:rsidR="00017113" w:rsidRPr="00C203DE">
              <w:t xml:space="preserve"> </w:t>
            </w:r>
            <w:r w:rsidR="004B52F2" w:rsidRPr="00C203DE">
              <w:t>demonstrate a</w:t>
            </w:r>
            <w:r w:rsidR="00017113" w:rsidRPr="00C203DE">
              <w:t xml:space="preserve"> succinct, personal</w:t>
            </w:r>
            <w:r w:rsidR="004B52F2" w:rsidRPr="00C203DE">
              <w:t>, but well controlled</w:t>
            </w:r>
            <w:r w:rsidR="00017113" w:rsidRPr="00C203DE">
              <w:t xml:space="preserve"> voice</w:t>
            </w:r>
            <w:r w:rsidR="002953E3" w:rsidRPr="00C203DE">
              <w:t>.</w:t>
            </w:r>
          </w:p>
          <w:p w14:paraId="30E9F8FC" w14:textId="77777777" w:rsidR="00017113" w:rsidRPr="00C203DE" w:rsidRDefault="00E431E5" w:rsidP="00017113">
            <w:pPr>
              <w:pStyle w:val="NCEAtablebullet"/>
              <w:numPr>
                <w:ilvl w:val="0"/>
                <w:numId w:val="0"/>
              </w:numPr>
              <w:spacing w:before="40" w:after="40"/>
              <w:rPr>
                <w:rFonts w:cs="Arial"/>
              </w:rPr>
            </w:pPr>
            <w:r w:rsidRPr="00C203DE">
              <w:rPr>
                <w:rFonts w:cs="Arial"/>
              </w:rPr>
              <w:t>For example:</w:t>
            </w:r>
          </w:p>
          <w:p w14:paraId="1B01982B" w14:textId="77777777" w:rsidR="00A32542" w:rsidRPr="00C203DE" w:rsidRDefault="00017113" w:rsidP="002953E3">
            <w:pPr>
              <w:pStyle w:val="Heading1"/>
              <w:spacing w:after="120"/>
              <w:jc w:val="both"/>
              <w:rPr>
                <w:rFonts w:ascii="Arial" w:hAnsi="Arial" w:cs="Arial"/>
                <w:b w:val="0"/>
                <w:i/>
                <w:sz w:val="20"/>
                <w:lang w:val="en-NZ"/>
              </w:rPr>
            </w:pPr>
            <w:r w:rsidRPr="00C203DE">
              <w:rPr>
                <w:rFonts w:ascii="Arial" w:hAnsi="Arial" w:cs="Arial"/>
                <w:b w:val="0"/>
                <w:i/>
                <w:sz w:val="20"/>
                <w:lang w:val="en-NZ"/>
              </w:rPr>
              <w:t xml:space="preserve">I discovered on </w:t>
            </w:r>
            <w:hyperlink r:id="rId22" w:history="1">
              <w:r w:rsidRPr="00C203DE">
                <w:rPr>
                  <w:rStyle w:val="Hyperlink"/>
                  <w:rFonts w:ascii="Arial" w:hAnsi="Arial" w:cs="Arial"/>
                  <w:b w:val="0"/>
                  <w:i/>
                  <w:sz w:val="20"/>
                  <w:lang w:val="en-NZ"/>
                </w:rPr>
                <w:t>www.lovepigs.org</w:t>
              </w:r>
            </w:hyperlink>
            <w:r w:rsidRPr="00C203DE">
              <w:rPr>
                <w:rFonts w:ascii="Arial" w:hAnsi="Arial" w:cs="Arial"/>
                <w:b w:val="0"/>
                <w:i/>
                <w:sz w:val="20"/>
                <w:lang w:val="en-NZ"/>
              </w:rPr>
              <w:t xml:space="preserve"> that they spend </w:t>
            </w:r>
            <w:r w:rsidRPr="00C203DE">
              <w:rPr>
                <w:rFonts w:ascii="Arial" w:hAnsi="Arial" w:cs="Arial"/>
                <w:b w:val="0"/>
                <w:i/>
                <w:sz w:val="20"/>
                <w:lang w:val="en-NZ"/>
              </w:rPr>
              <w:lastRenderedPageBreak/>
              <w:t>their lives in cramped metal pens inside filthy, disgusting sheds. They are given almost no room to move and they are deprived of everything that is natural to them. Some pens in New Zealand are only 60cm wide and 2m long and the pigs can’t turn around. Their living conditions are horrible; imagine sleeping in your own urine and f</w:t>
            </w:r>
            <w:r w:rsidR="00AB79E4">
              <w:rPr>
                <w:rFonts w:ascii="Arial" w:hAnsi="Arial" w:cs="Arial"/>
                <w:b w:val="0"/>
                <w:i/>
                <w:sz w:val="20"/>
                <w:lang w:val="en-NZ"/>
              </w:rPr>
              <w:t>a</w:t>
            </w:r>
            <w:r w:rsidRPr="00C203DE">
              <w:rPr>
                <w:rFonts w:ascii="Arial" w:hAnsi="Arial" w:cs="Arial"/>
                <w:b w:val="0"/>
                <w:i/>
                <w:sz w:val="20"/>
                <w:lang w:val="en-NZ"/>
              </w:rPr>
              <w:t>eces.  On 20/20 a television programme Mike King describes the pigs he saw as “unable to move … screaming and frothing at the mouth”.  After finding out the reality of</w:t>
            </w:r>
            <w:r w:rsidR="00E431E5" w:rsidRPr="00C203DE">
              <w:rPr>
                <w:rFonts w:ascii="Arial" w:hAnsi="Arial" w:cs="Arial"/>
                <w:b w:val="0"/>
                <w:i/>
                <w:sz w:val="20"/>
                <w:lang w:val="en-NZ"/>
              </w:rPr>
              <w:t xml:space="preserve"> a farmed pig’s life, Mike King</w:t>
            </w:r>
            <w:r w:rsidRPr="00C203DE">
              <w:rPr>
                <w:rFonts w:ascii="Arial" w:hAnsi="Arial" w:cs="Arial"/>
                <w:b w:val="0"/>
                <w:i/>
                <w:sz w:val="20"/>
                <w:lang w:val="en-NZ"/>
              </w:rPr>
              <w:t xml:space="preserve"> joined the campaign to make this practice illegal.</w:t>
            </w:r>
            <w:r w:rsidRPr="00C203DE">
              <w:rPr>
                <w:rFonts w:ascii="Arial" w:hAnsi="Arial" w:cs="Arial"/>
                <w:b w:val="0"/>
                <w:i/>
                <w:color w:val="FF0000"/>
                <w:sz w:val="20"/>
                <w:lang w:val="en-NZ"/>
              </w:rPr>
              <w:t xml:space="preserve">  </w:t>
            </w:r>
            <w:r w:rsidRPr="00C203DE">
              <w:rPr>
                <w:rFonts w:ascii="Arial" w:hAnsi="Arial" w:cs="Arial"/>
                <w:b w:val="0"/>
                <w:i/>
                <w:sz w:val="20"/>
                <w:lang w:val="en-NZ"/>
              </w:rPr>
              <w:t>This is an about turn for this popular NZ comedian who was the face of the NZ pork advertisements until only recently.  He stated that he had “no idea what was really happening.” I think this shows that a greater awareness and education is the key to changing the plight of the farmed pig.</w:t>
            </w:r>
          </w:p>
        </w:tc>
      </w:tr>
    </w:tbl>
    <w:p w14:paraId="11ADBD40" w14:textId="77777777" w:rsidR="006A51AA" w:rsidRPr="00C203DE" w:rsidRDefault="00A32542" w:rsidP="00C668B2">
      <w:pPr>
        <w:pStyle w:val="NCEAbodytext"/>
      </w:pPr>
      <w:r w:rsidRPr="00C203DE">
        <w:lastRenderedPageBreak/>
        <w:t>Final grades will be decided using professional judgement based on a holistic examination of the evidence provided against the criteria in the Achievement Standard</w:t>
      </w:r>
    </w:p>
    <w:p w14:paraId="5141EF74" w14:textId="77777777" w:rsidR="00017113" w:rsidRPr="00C203DE" w:rsidRDefault="00017113" w:rsidP="00C668B2">
      <w:pPr>
        <w:pStyle w:val="NCEAbodytext"/>
      </w:pPr>
    </w:p>
    <w:sectPr w:rsidR="00017113" w:rsidRPr="00C203DE" w:rsidSect="00475AC2">
      <w:headerReference w:type="even" r:id="rId23"/>
      <w:headerReference w:type="default" r:id="rId24"/>
      <w:footerReference w:type="default" r:id="rId25"/>
      <w:headerReference w:type="first" r:id="rId26"/>
      <w:pgSz w:w="16838" w:h="11899"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56CD1" w14:textId="77777777" w:rsidR="00CB2333" w:rsidRDefault="00CB2333">
      <w:r>
        <w:separator/>
      </w:r>
    </w:p>
  </w:endnote>
  <w:endnote w:type="continuationSeparator" w:id="0">
    <w:p w14:paraId="1AD22900" w14:textId="77777777" w:rsidR="00CB2333" w:rsidRDefault="00CB2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Mäori">
    <w:altName w:val="Arial"/>
    <w:charset w:val="00"/>
    <w:family w:val="swiss"/>
    <w:pitch w:val="variable"/>
    <w:sig w:usb0="20007A87" w:usb1="80000000" w:usb2="00000008" w:usb3="00000000" w:csb0="000001F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783DA" w14:textId="77777777" w:rsidR="00C203DE" w:rsidRPr="00C668B2" w:rsidRDefault="00C203DE" w:rsidP="00C668B2">
    <w:pPr>
      <w:pStyle w:val="NCEAHeaderFooter"/>
      <w:rPr>
        <w:color w:val="808080"/>
      </w:rPr>
    </w:pPr>
    <w:r w:rsidRPr="00C668B2">
      <w:rPr>
        <w:color w:val="808080"/>
      </w:rPr>
      <w:t>T</w:t>
    </w:r>
    <w:r>
      <w:rPr>
        <w:color w:val="808080"/>
      </w:rPr>
      <w:t>his</w:t>
    </w:r>
    <w:r w:rsidRPr="00C668B2">
      <w:rPr>
        <w:color w:val="808080"/>
      </w:rPr>
      <w:t xml:space="preserve"> re</w:t>
    </w:r>
    <w:r>
      <w:rPr>
        <w:color w:val="808080"/>
      </w:rPr>
      <w:t>source is copyright © Crown 201</w:t>
    </w:r>
    <w:r w:rsidR="00817642">
      <w:rPr>
        <w:color w:val="808080"/>
      </w:rPr>
      <w:t>5</w:t>
    </w:r>
    <w:r w:rsidRPr="00C668B2">
      <w:rPr>
        <w:color w:val="808080"/>
      </w:rPr>
      <w:tab/>
    </w:r>
    <w:r w:rsidRPr="00C668B2">
      <w:rPr>
        <w:color w:val="808080"/>
      </w:rPr>
      <w:tab/>
    </w:r>
    <w:r w:rsidRPr="00C668B2">
      <w:rPr>
        <w:color w:val="808080"/>
        <w:lang w:bidi="en-US"/>
      </w:rPr>
      <w:t xml:space="preserve">Page </w:t>
    </w:r>
    <w:r w:rsidR="001B6888" w:rsidRPr="00C668B2">
      <w:rPr>
        <w:color w:val="808080"/>
        <w:lang w:bidi="en-US"/>
      </w:rPr>
      <w:fldChar w:fldCharType="begin"/>
    </w:r>
    <w:r w:rsidRPr="00C668B2">
      <w:rPr>
        <w:color w:val="808080"/>
        <w:lang w:bidi="en-US"/>
      </w:rPr>
      <w:instrText xml:space="preserve"> PAGE </w:instrText>
    </w:r>
    <w:r w:rsidR="001B6888" w:rsidRPr="00C668B2">
      <w:rPr>
        <w:color w:val="808080"/>
        <w:lang w:bidi="en-US"/>
      </w:rPr>
      <w:fldChar w:fldCharType="separate"/>
    </w:r>
    <w:r w:rsidR="00817642">
      <w:rPr>
        <w:noProof/>
        <w:color w:val="808080"/>
        <w:lang w:bidi="en-US"/>
      </w:rPr>
      <w:t>6</w:t>
    </w:r>
    <w:r w:rsidR="001B6888" w:rsidRPr="00C668B2">
      <w:rPr>
        <w:color w:val="808080"/>
        <w:lang w:bidi="en-US"/>
      </w:rPr>
      <w:fldChar w:fldCharType="end"/>
    </w:r>
    <w:r w:rsidRPr="00C668B2">
      <w:rPr>
        <w:color w:val="808080"/>
        <w:lang w:bidi="en-US"/>
      </w:rPr>
      <w:t xml:space="preserve"> of </w:t>
    </w:r>
    <w:r w:rsidR="001B6888" w:rsidRPr="00C668B2">
      <w:rPr>
        <w:color w:val="808080"/>
        <w:lang w:bidi="en-US"/>
      </w:rPr>
      <w:fldChar w:fldCharType="begin"/>
    </w:r>
    <w:r w:rsidRPr="00C668B2">
      <w:rPr>
        <w:color w:val="808080"/>
        <w:lang w:bidi="en-US"/>
      </w:rPr>
      <w:instrText xml:space="preserve"> NUMPAGES </w:instrText>
    </w:r>
    <w:r w:rsidR="001B6888" w:rsidRPr="00C668B2">
      <w:rPr>
        <w:color w:val="808080"/>
        <w:lang w:bidi="en-US"/>
      </w:rPr>
      <w:fldChar w:fldCharType="separate"/>
    </w:r>
    <w:r w:rsidR="00817642">
      <w:rPr>
        <w:noProof/>
        <w:color w:val="808080"/>
        <w:lang w:bidi="en-US"/>
      </w:rPr>
      <w:t>8</w:t>
    </w:r>
    <w:r w:rsidR="001B6888" w:rsidRPr="00C668B2">
      <w:rPr>
        <w:color w:val="808080"/>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DE044" w14:textId="77777777" w:rsidR="00C203DE" w:rsidRDefault="001B6888" w:rsidP="007F60B2">
    <w:pPr>
      <w:pStyle w:val="Footer"/>
      <w:framePr w:wrap="around" w:vAnchor="text" w:hAnchor="margin" w:xAlign="right" w:y="1"/>
      <w:rPr>
        <w:rStyle w:val="PageNumber"/>
      </w:rPr>
    </w:pPr>
    <w:r>
      <w:rPr>
        <w:rStyle w:val="PageNumber"/>
      </w:rPr>
      <w:fldChar w:fldCharType="begin"/>
    </w:r>
    <w:r w:rsidR="00C203DE">
      <w:rPr>
        <w:rStyle w:val="PageNumber"/>
      </w:rPr>
      <w:instrText xml:space="preserve">PAGE  </w:instrText>
    </w:r>
    <w:r>
      <w:rPr>
        <w:rStyle w:val="PageNumber"/>
      </w:rPr>
      <w:fldChar w:fldCharType="end"/>
    </w:r>
  </w:p>
  <w:p w14:paraId="04414322" w14:textId="77777777" w:rsidR="00C203DE" w:rsidRDefault="00C203DE" w:rsidP="007F60B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CE380" w14:textId="77777777" w:rsidR="00817642" w:rsidRPr="00C668B2" w:rsidRDefault="00817642" w:rsidP="00817642">
    <w:pPr>
      <w:pStyle w:val="NCEAHeaderFooter"/>
      <w:tabs>
        <w:tab w:val="clear" w:pos="8306"/>
        <w:tab w:val="right" w:pos="13892"/>
      </w:tabs>
      <w:rPr>
        <w:color w:val="808080"/>
      </w:rPr>
    </w:pPr>
    <w:r w:rsidRPr="00C668B2">
      <w:rPr>
        <w:color w:val="808080"/>
      </w:rPr>
      <w:t>T</w:t>
    </w:r>
    <w:r>
      <w:rPr>
        <w:color w:val="808080"/>
      </w:rPr>
      <w:t>his</w:t>
    </w:r>
    <w:r w:rsidRPr="00C668B2">
      <w:rPr>
        <w:color w:val="808080"/>
      </w:rPr>
      <w:t xml:space="preserve"> re</w:t>
    </w:r>
    <w:r>
      <w:rPr>
        <w:color w:val="808080"/>
      </w:rPr>
      <w:t>source is copyright © Crown 2015</w:t>
    </w:r>
    <w:r w:rsidRPr="00C668B2">
      <w:rPr>
        <w:color w:val="808080"/>
      </w:rPr>
      <w:tab/>
    </w:r>
    <w:r w:rsidRPr="00C668B2">
      <w:rPr>
        <w:color w:val="808080"/>
      </w:rPr>
      <w:tab/>
    </w:r>
    <w:r w:rsidRPr="00C668B2">
      <w:rPr>
        <w:color w:val="808080"/>
        <w:lang w:bidi="en-US"/>
      </w:rPr>
      <w:t xml:space="preserve">Page </w:t>
    </w:r>
    <w:r w:rsidRPr="00C668B2">
      <w:rPr>
        <w:color w:val="808080"/>
        <w:lang w:bidi="en-US"/>
      </w:rPr>
      <w:fldChar w:fldCharType="begin"/>
    </w:r>
    <w:r w:rsidRPr="00C668B2">
      <w:rPr>
        <w:color w:val="808080"/>
        <w:lang w:bidi="en-US"/>
      </w:rPr>
      <w:instrText xml:space="preserve"> PAGE </w:instrText>
    </w:r>
    <w:r w:rsidRPr="00C668B2">
      <w:rPr>
        <w:color w:val="808080"/>
        <w:lang w:bidi="en-US"/>
      </w:rPr>
      <w:fldChar w:fldCharType="separate"/>
    </w:r>
    <w:r>
      <w:rPr>
        <w:noProof/>
        <w:color w:val="808080"/>
        <w:lang w:bidi="en-US"/>
      </w:rPr>
      <w:t>8</w:t>
    </w:r>
    <w:r w:rsidRPr="00C668B2">
      <w:rPr>
        <w:color w:val="808080"/>
        <w:lang w:bidi="en-US"/>
      </w:rPr>
      <w:fldChar w:fldCharType="end"/>
    </w:r>
    <w:r w:rsidRPr="00C668B2">
      <w:rPr>
        <w:color w:val="808080"/>
        <w:lang w:bidi="en-US"/>
      </w:rPr>
      <w:t xml:space="preserve"> of </w:t>
    </w:r>
    <w:r w:rsidRPr="00C668B2">
      <w:rPr>
        <w:color w:val="808080"/>
        <w:lang w:bidi="en-US"/>
      </w:rPr>
      <w:fldChar w:fldCharType="begin"/>
    </w:r>
    <w:r w:rsidRPr="00C668B2">
      <w:rPr>
        <w:color w:val="808080"/>
        <w:lang w:bidi="en-US"/>
      </w:rPr>
      <w:instrText xml:space="preserve"> NUMPAGES </w:instrText>
    </w:r>
    <w:r w:rsidRPr="00C668B2">
      <w:rPr>
        <w:color w:val="808080"/>
        <w:lang w:bidi="en-US"/>
      </w:rPr>
      <w:fldChar w:fldCharType="separate"/>
    </w:r>
    <w:r>
      <w:rPr>
        <w:noProof/>
        <w:color w:val="808080"/>
        <w:lang w:bidi="en-US"/>
      </w:rPr>
      <w:t>8</w:t>
    </w:r>
    <w:r w:rsidRPr="00C668B2">
      <w:rPr>
        <w:color w:val="808080"/>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9F499" w14:textId="77777777" w:rsidR="00CB2333" w:rsidRDefault="00CB2333">
      <w:r>
        <w:separator/>
      </w:r>
    </w:p>
  </w:footnote>
  <w:footnote w:type="continuationSeparator" w:id="0">
    <w:p w14:paraId="0E546379" w14:textId="77777777" w:rsidR="00CB2333" w:rsidRDefault="00CB2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F726" w14:textId="77777777" w:rsidR="00C203DE" w:rsidRPr="00916E07" w:rsidRDefault="00000000" w:rsidP="00475AC2">
    <w:pPr>
      <w:pStyle w:val="Header"/>
      <w:rPr>
        <w:rFonts w:cs="Arial"/>
        <w:color w:val="808080"/>
        <w:sz w:val="20"/>
      </w:rPr>
    </w:pPr>
    <w:r>
      <w:rPr>
        <w:noProof/>
        <w:color w:val="808080"/>
        <w:lang w:val="en-US"/>
      </w:rPr>
      <w:pict w14:anchorId="5B9F7D80">
        <v:shapetype id="_x0000_t202" coordsize="21600,21600" o:spt="202" path="m,l,21600r21600,l21600,xe">
          <v:stroke joinstyle="miter"/>
          <v:path gradientshapeok="t" o:connecttype="rect"/>
        </v:shapetype>
        <v:shape id="_x0000_s1025" type="#_x0000_t202" style="position:absolute;margin-left:390.95pt;margin-top:-22.4pt;width:94.4pt;height:64.8pt;z-index:251657728;mso-wrap-edited:f" wrapcoords="0 0 21600 0 21600 21600 0 21600 0 0" filled="f" stroked="f">
          <v:fill o:detectmouseclick="t"/>
          <v:textbox style="mso-next-textbox:#_x0000_s1025" inset=",7.2pt,,7.2pt">
            <w:txbxContent>
              <w:p w14:paraId="16B04228" w14:textId="77777777" w:rsidR="00C203DE" w:rsidRPr="00BB00E1" w:rsidRDefault="00C203DE" w:rsidP="003B70DE">
                <w:pPr>
                  <w:jc w:val="center"/>
                  <w:rPr>
                    <w:rFonts w:ascii="Arial" w:hAnsi="Arial" w:cs="Arial"/>
                    <w:sz w:val="32"/>
                    <w:szCs w:val="32"/>
                  </w:rPr>
                </w:pPr>
                <w:r w:rsidRPr="00BB00E1">
                  <w:rPr>
                    <w:rFonts w:ascii="Arial" w:hAnsi="Arial" w:cs="Arial"/>
                    <w:sz w:val="32"/>
                    <w:szCs w:val="32"/>
                  </w:rPr>
                  <w:t>NZQA Approved</w:t>
                </w:r>
              </w:p>
            </w:txbxContent>
          </v:textbox>
          <w10:wrap type="through"/>
        </v:shape>
      </w:pict>
    </w:r>
    <w:r w:rsidR="00C203DE" w:rsidRPr="00916E07">
      <w:rPr>
        <w:rFonts w:cs="Arial"/>
        <w:color w:val="808080"/>
        <w:sz w:val="20"/>
      </w:rPr>
      <w:t xml:space="preserve">Internal assessment resource </w:t>
    </w:r>
    <w:r w:rsidR="00C203DE">
      <w:rPr>
        <w:rFonts w:cs="Arial"/>
        <w:color w:val="808080"/>
        <w:sz w:val="20"/>
      </w:rPr>
      <w:t>English 1.5A</w:t>
    </w:r>
    <w:r w:rsidR="00C203DE" w:rsidRPr="00916E07">
      <w:rPr>
        <w:rFonts w:cs="Arial"/>
        <w:color w:val="808080"/>
        <w:sz w:val="20"/>
      </w:rPr>
      <w:t xml:space="preserve"> </w:t>
    </w:r>
    <w:r w:rsidR="00C203DE">
      <w:rPr>
        <w:rFonts w:cs="Arial"/>
        <w:color w:val="808080"/>
        <w:sz w:val="20"/>
      </w:rPr>
      <w:t>v</w:t>
    </w:r>
    <w:r w:rsidR="00817642">
      <w:rPr>
        <w:rFonts w:cs="Arial"/>
        <w:color w:val="808080"/>
        <w:sz w:val="20"/>
      </w:rPr>
      <w:t>3</w:t>
    </w:r>
    <w:r w:rsidR="00C203DE">
      <w:rPr>
        <w:rFonts w:cs="Arial"/>
        <w:color w:val="808080"/>
        <w:sz w:val="20"/>
      </w:rPr>
      <w:t xml:space="preserve"> </w:t>
    </w:r>
    <w:r w:rsidR="00C203DE" w:rsidRPr="00916E07">
      <w:rPr>
        <w:rFonts w:cs="Arial"/>
        <w:color w:val="808080"/>
        <w:sz w:val="20"/>
      </w:rPr>
      <w:t xml:space="preserve">for Achievement Standard </w:t>
    </w:r>
    <w:r w:rsidR="00C203DE">
      <w:rPr>
        <w:rFonts w:cs="Arial"/>
        <w:color w:val="808080"/>
        <w:sz w:val="20"/>
      </w:rPr>
      <w:t>90053</w:t>
    </w:r>
  </w:p>
  <w:p w14:paraId="5D026B5B" w14:textId="77777777" w:rsidR="00C203DE" w:rsidRPr="00C668B2" w:rsidRDefault="00C203DE" w:rsidP="00475AC2">
    <w:pPr>
      <w:pStyle w:val="NCEAheader"/>
      <w:rPr>
        <w:color w:val="808080"/>
      </w:rPr>
    </w:pPr>
    <w:r w:rsidRPr="00C852C2">
      <w:rPr>
        <w:color w:val="808080"/>
      </w:rPr>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89936" w14:textId="77777777" w:rsidR="00C203DE" w:rsidRPr="00916E07" w:rsidRDefault="00C203DE" w:rsidP="007F60B2">
    <w:pPr>
      <w:pStyle w:val="Header"/>
      <w:rPr>
        <w:rFonts w:cs="Arial"/>
        <w:color w:val="808080"/>
        <w:sz w:val="20"/>
      </w:rPr>
    </w:pPr>
    <w:r w:rsidRPr="00916E07">
      <w:rPr>
        <w:rFonts w:cs="Arial"/>
        <w:color w:val="808080"/>
        <w:sz w:val="20"/>
      </w:rPr>
      <w:t xml:space="preserve">Internal assessment resource </w:t>
    </w:r>
    <w:r>
      <w:rPr>
        <w:rFonts w:cs="Arial"/>
        <w:color w:val="808080"/>
        <w:sz w:val="20"/>
      </w:rPr>
      <w:t>English 1.5A</w:t>
    </w:r>
    <w:r w:rsidRPr="00916E07">
      <w:rPr>
        <w:rFonts w:cs="Arial"/>
        <w:color w:val="808080"/>
        <w:sz w:val="20"/>
      </w:rPr>
      <w:t xml:space="preserve"> </w:t>
    </w:r>
    <w:r>
      <w:rPr>
        <w:rFonts w:cs="Arial"/>
        <w:color w:val="808080"/>
        <w:sz w:val="20"/>
      </w:rPr>
      <w:t>v</w:t>
    </w:r>
    <w:r w:rsidR="00817642">
      <w:rPr>
        <w:rFonts w:cs="Arial"/>
        <w:color w:val="808080"/>
        <w:sz w:val="20"/>
      </w:rPr>
      <w:t>3</w:t>
    </w:r>
    <w:r>
      <w:rPr>
        <w:rFonts w:cs="Arial"/>
        <w:color w:val="808080"/>
        <w:sz w:val="20"/>
      </w:rPr>
      <w:t xml:space="preserve"> </w:t>
    </w:r>
    <w:r w:rsidRPr="00916E07">
      <w:rPr>
        <w:rFonts w:cs="Arial"/>
        <w:color w:val="808080"/>
        <w:sz w:val="20"/>
      </w:rPr>
      <w:t xml:space="preserve">for Achievement Standard </w:t>
    </w:r>
    <w:r>
      <w:rPr>
        <w:rFonts w:cs="Arial"/>
        <w:color w:val="808080"/>
        <w:sz w:val="20"/>
      </w:rPr>
      <w:t>90053</w:t>
    </w:r>
  </w:p>
  <w:p w14:paraId="213A97EB" w14:textId="77777777" w:rsidR="00C203DE" w:rsidRPr="00C852C2" w:rsidRDefault="00C203DE" w:rsidP="007F60B2">
    <w:pPr>
      <w:pStyle w:val="NCEAheader"/>
      <w:rPr>
        <w:color w:val="808080"/>
      </w:rPr>
    </w:pPr>
    <w:r w:rsidRPr="00C852C2">
      <w:rPr>
        <w:color w:val="808080"/>
      </w:rPr>
      <w:t>PAGE FOR TEACHER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14086" w14:textId="77777777" w:rsidR="00C203DE" w:rsidRDefault="00C203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FB316" w14:textId="77777777" w:rsidR="00C203DE" w:rsidRPr="007F60B2" w:rsidRDefault="00C203DE" w:rsidP="007F60B2">
    <w:pPr>
      <w:pStyle w:val="Header"/>
      <w:rPr>
        <w:rFonts w:cs="Arial"/>
        <w:color w:val="7F7F7F"/>
        <w:sz w:val="20"/>
      </w:rPr>
    </w:pPr>
    <w:r w:rsidRPr="007F60B2">
      <w:rPr>
        <w:rFonts w:cs="Arial"/>
        <w:color w:val="7F7F7F"/>
        <w:sz w:val="20"/>
      </w:rPr>
      <w:t xml:space="preserve">Internal assessment resource English 1.5A </w:t>
    </w:r>
    <w:r>
      <w:rPr>
        <w:rFonts w:cs="Arial"/>
        <w:color w:val="7F7F7F"/>
        <w:sz w:val="20"/>
      </w:rPr>
      <w:t>v</w:t>
    </w:r>
    <w:r w:rsidR="00817642">
      <w:rPr>
        <w:rFonts w:cs="Arial"/>
        <w:color w:val="7F7F7F"/>
        <w:sz w:val="20"/>
      </w:rPr>
      <w:t>3</w:t>
    </w:r>
    <w:r>
      <w:rPr>
        <w:rFonts w:cs="Arial"/>
        <w:color w:val="7F7F7F"/>
        <w:sz w:val="20"/>
      </w:rPr>
      <w:t xml:space="preserve"> </w:t>
    </w:r>
    <w:r w:rsidRPr="007F60B2">
      <w:rPr>
        <w:rFonts w:cs="Arial"/>
        <w:color w:val="7F7F7F"/>
        <w:sz w:val="20"/>
      </w:rPr>
      <w:t>for Achievement Standard 90053</w:t>
    </w:r>
  </w:p>
  <w:p w14:paraId="4B8632E6" w14:textId="77777777" w:rsidR="00C203DE" w:rsidRPr="007F60B2" w:rsidRDefault="00C203DE" w:rsidP="007F60B2">
    <w:pPr>
      <w:pStyle w:val="NCEAHeaderFooter"/>
      <w:rPr>
        <w:color w:val="7F7F7F"/>
      </w:rPr>
    </w:pPr>
    <w:r w:rsidRPr="007F60B2">
      <w:rPr>
        <w:color w:val="7F7F7F"/>
      </w:rPr>
      <w:t>PAGE FOR STUDENT USE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98242" w14:textId="77777777" w:rsidR="00C203DE" w:rsidRDefault="00C203D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28039" w14:textId="77777777" w:rsidR="00C203DE" w:rsidRDefault="00C203D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CE5F7" w14:textId="77777777" w:rsidR="00C203DE" w:rsidRPr="007F60B2" w:rsidRDefault="00C203DE" w:rsidP="007F60B2">
    <w:pPr>
      <w:pStyle w:val="Header"/>
      <w:rPr>
        <w:rFonts w:cs="Arial"/>
        <w:color w:val="7F7F7F"/>
        <w:sz w:val="20"/>
      </w:rPr>
    </w:pPr>
    <w:r w:rsidRPr="007F60B2">
      <w:rPr>
        <w:rFonts w:cs="Arial"/>
        <w:color w:val="7F7F7F"/>
        <w:sz w:val="20"/>
      </w:rPr>
      <w:t xml:space="preserve">Internal assessment resource English 1.5A </w:t>
    </w:r>
    <w:r>
      <w:rPr>
        <w:rFonts w:cs="Arial"/>
        <w:color w:val="7F7F7F"/>
        <w:sz w:val="20"/>
      </w:rPr>
      <w:t>v</w:t>
    </w:r>
    <w:r w:rsidR="00817642">
      <w:rPr>
        <w:rFonts w:cs="Arial"/>
        <w:color w:val="7F7F7F"/>
        <w:sz w:val="20"/>
      </w:rPr>
      <w:t>3</w:t>
    </w:r>
    <w:r>
      <w:rPr>
        <w:rFonts w:cs="Arial"/>
        <w:color w:val="7F7F7F"/>
        <w:sz w:val="20"/>
      </w:rPr>
      <w:t xml:space="preserve"> </w:t>
    </w:r>
    <w:r w:rsidRPr="007F60B2">
      <w:rPr>
        <w:rFonts w:cs="Arial"/>
        <w:color w:val="7F7F7F"/>
        <w:sz w:val="20"/>
      </w:rPr>
      <w:t>for Achievement Standard 90053</w:t>
    </w:r>
  </w:p>
  <w:p w14:paraId="487EFB63" w14:textId="77777777" w:rsidR="00C203DE" w:rsidRPr="007F60B2" w:rsidRDefault="00C203DE" w:rsidP="007F60B2">
    <w:pPr>
      <w:pStyle w:val="NCEAHeaderFooter"/>
      <w:rPr>
        <w:color w:val="7F7F7F"/>
      </w:rPr>
    </w:pPr>
    <w:r w:rsidRPr="007F60B2">
      <w:rPr>
        <w:color w:val="7F7F7F"/>
      </w:rPr>
      <w:t>PAGE FOR TEACHER USE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4936F" w14:textId="77777777" w:rsidR="00C203DE" w:rsidRDefault="00C203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A63A6"/>
    <w:multiLevelType w:val="hybridMultilevel"/>
    <w:tmpl w:val="4356CB84"/>
    <w:lvl w:ilvl="0" w:tplc="08090001">
      <w:start w:val="1"/>
      <w:numFmt w:val="bullet"/>
      <w:lvlText w:val=""/>
      <w:lvlJc w:val="left"/>
      <w:pPr>
        <w:tabs>
          <w:tab w:val="num" w:pos="1287"/>
        </w:tabs>
        <w:ind w:left="1287" w:hanging="360"/>
      </w:pPr>
      <w:rPr>
        <w:rFonts w:ascii="Symbol" w:hAnsi="Symbol" w:hint="default"/>
      </w:rPr>
    </w:lvl>
    <w:lvl w:ilvl="1" w:tplc="46628B20">
      <w:start w:val="1"/>
      <w:numFmt w:val="bullet"/>
      <w:lvlText w:val=""/>
      <w:lvlJc w:val="left"/>
      <w:pPr>
        <w:tabs>
          <w:tab w:val="num" w:pos="1647"/>
        </w:tabs>
        <w:ind w:left="1080" w:firstLine="567"/>
      </w:pPr>
      <w:rPr>
        <w:rFonts w:ascii="Symbol" w:hAnsi="Symbol" w:hint="default"/>
      </w:rPr>
    </w:lvl>
    <w:lvl w:ilvl="2" w:tplc="08090005">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Palatino"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Palatino"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2330D3A"/>
    <w:multiLevelType w:val="hybridMultilevel"/>
    <w:tmpl w:val="4E801658"/>
    <w:lvl w:ilvl="0" w:tplc="AC0CB27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04385"/>
    <w:multiLevelType w:val="hybridMultilevel"/>
    <w:tmpl w:val="0276CBF0"/>
    <w:lvl w:ilvl="0" w:tplc="000F0409">
      <w:start w:val="1"/>
      <w:numFmt w:val="decimal"/>
      <w:lvlText w:val="%1."/>
      <w:lvlJc w:val="left"/>
      <w:pPr>
        <w:tabs>
          <w:tab w:val="num" w:pos="360"/>
        </w:tabs>
        <w:ind w:left="360" w:hanging="360"/>
      </w:pPr>
      <w:rPr>
        <w:rFonts w:hint="default"/>
        <w:sz w:val="18"/>
      </w:rPr>
    </w:lvl>
    <w:lvl w:ilvl="1" w:tplc="08090003">
      <w:start w:val="1"/>
      <w:numFmt w:val="bullet"/>
      <w:lvlText w:val="o"/>
      <w:lvlJc w:val="left"/>
      <w:pPr>
        <w:tabs>
          <w:tab w:val="num" w:pos="1503"/>
        </w:tabs>
        <w:ind w:left="1503" w:hanging="360"/>
      </w:pPr>
      <w:rPr>
        <w:rFonts w:ascii="Courier New" w:hAnsi="Courier New" w:cs="Palatino" w:hint="default"/>
      </w:rPr>
    </w:lvl>
    <w:lvl w:ilvl="2" w:tplc="B59238C6">
      <w:numFmt w:val="bullet"/>
      <w:lvlText w:val="-"/>
      <w:lvlJc w:val="left"/>
      <w:pPr>
        <w:tabs>
          <w:tab w:val="num" w:pos="2268"/>
        </w:tabs>
        <w:ind w:left="2268" w:hanging="405"/>
      </w:pPr>
      <w:rPr>
        <w:rFonts w:ascii="Arial" w:eastAsia="Times New Roman" w:hAnsi="Arial" w:cs="Palatino" w:hint="default"/>
      </w:rPr>
    </w:lvl>
    <w:lvl w:ilvl="3" w:tplc="0809000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 w15:restartNumberingAfterBreak="0">
    <w:nsid w:val="04A5665D"/>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Palatino"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Palatino"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Palatino"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30187"/>
    <w:multiLevelType w:val="hybridMultilevel"/>
    <w:tmpl w:val="A016EAAC"/>
    <w:lvl w:ilvl="0" w:tplc="08090001">
      <w:start w:val="1"/>
      <w:numFmt w:val="bullet"/>
      <w:lvlText w:val=""/>
      <w:lvlJc w:val="left"/>
      <w:pPr>
        <w:tabs>
          <w:tab w:val="num" w:pos="776"/>
        </w:tabs>
        <w:ind w:left="776" w:hanging="360"/>
      </w:pPr>
      <w:rPr>
        <w:rFonts w:ascii="Symbol" w:hAnsi="Symbol" w:hint="default"/>
      </w:rPr>
    </w:lvl>
    <w:lvl w:ilvl="1" w:tplc="08090003" w:tentative="1">
      <w:start w:val="1"/>
      <w:numFmt w:val="bullet"/>
      <w:lvlText w:val="o"/>
      <w:lvlJc w:val="left"/>
      <w:pPr>
        <w:tabs>
          <w:tab w:val="num" w:pos="1496"/>
        </w:tabs>
        <w:ind w:left="1496" w:hanging="360"/>
      </w:pPr>
      <w:rPr>
        <w:rFonts w:ascii="Courier New" w:hAnsi="Courier New" w:cs="Palatino" w:hint="default"/>
      </w:rPr>
    </w:lvl>
    <w:lvl w:ilvl="2" w:tplc="08090005" w:tentative="1">
      <w:start w:val="1"/>
      <w:numFmt w:val="bullet"/>
      <w:lvlText w:val=""/>
      <w:lvlJc w:val="left"/>
      <w:pPr>
        <w:tabs>
          <w:tab w:val="num" w:pos="2216"/>
        </w:tabs>
        <w:ind w:left="2216" w:hanging="360"/>
      </w:pPr>
      <w:rPr>
        <w:rFonts w:ascii="Wingdings" w:hAnsi="Wingdings" w:hint="default"/>
      </w:rPr>
    </w:lvl>
    <w:lvl w:ilvl="3" w:tplc="08090001" w:tentative="1">
      <w:start w:val="1"/>
      <w:numFmt w:val="bullet"/>
      <w:lvlText w:val=""/>
      <w:lvlJc w:val="left"/>
      <w:pPr>
        <w:tabs>
          <w:tab w:val="num" w:pos="2936"/>
        </w:tabs>
        <w:ind w:left="2936" w:hanging="360"/>
      </w:pPr>
      <w:rPr>
        <w:rFonts w:ascii="Symbol" w:hAnsi="Symbol" w:hint="default"/>
      </w:rPr>
    </w:lvl>
    <w:lvl w:ilvl="4" w:tplc="08090003" w:tentative="1">
      <w:start w:val="1"/>
      <w:numFmt w:val="bullet"/>
      <w:lvlText w:val="o"/>
      <w:lvlJc w:val="left"/>
      <w:pPr>
        <w:tabs>
          <w:tab w:val="num" w:pos="3656"/>
        </w:tabs>
        <w:ind w:left="3656" w:hanging="360"/>
      </w:pPr>
      <w:rPr>
        <w:rFonts w:ascii="Courier New" w:hAnsi="Courier New" w:cs="Palatino" w:hint="default"/>
      </w:rPr>
    </w:lvl>
    <w:lvl w:ilvl="5" w:tplc="08090005" w:tentative="1">
      <w:start w:val="1"/>
      <w:numFmt w:val="bullet"/>
      <w:lvlText w:val=""/>
      <w:lvlJc w:val="left"/>
      <w:pPr>
        <w:tabs>
          <w:tab w:val="num" w:pos="4376"/>
        </w:tabs>
        <w:ind w:left="4376" w:hanging="360"/>
      </w:pPr>
      <w:rPr>
        <w:rFonts w:ascii="Wingdings" w:hAnsi="Wingdings" w:hint="default"/>
      </w:rPr>
    </w:lvl>
    <w:lvl w:ilvl="6" w:tplc="08090001" w:tentative="1">
      <w:start w:val="1"/>
      <w:numFmt w:val="bullet"/>
      <w:lvlText w:val=""/>
      <w:lvlJc w:val="left"/>
      <w:pPr>
        <w:tabs>
          <w:tab w:val="num" w:pos="5096"/>
        </w:tabs>
        <w:ind w:left="5096" w:hanging="360"/>
      </w:pPr>
      <w:rPr>
        <w:rFonts w:ascii="Symbol" w:hAnsi="Symbol" w:hint="default"/>
      </w:rPr>
    </w:lvl>
    <w:lvl w:ilvl="7" w:tplc="08090003" w:tentative="1">
      <w:start w:val="1"/>
      <w:numFmt w:val="bullet"/>
      <w:lvlText w:val="o"/>
      <w:lvlJc w:val="left"/>
      <w:pPr>
        <w:tabs>
          <w:tab w:val="num" w:pos="5816"/>
        </w:tabs>
        <w:ind w:left="5816" w:hanging="360"/>
      </w:pPr>
      <w:rPr>
        <w:rFonts w:ascii="Courier New" w:hAnsi="Courier New" w:cs="Palatino" w:hint="default"/>
      </w:rPr>
    </w:lvl>
    <w:lvl w:ilvl="8" w:tplc="08090005" w:tentative="1">
      <w:start w:val="1"/>
      <w:numFmt w:val="bullet"/>
      <w:lvlText w:val=""/>
      <w:lvlJc w:val="left"/>
      <w:pPr>
        <w:tabs>
          <w:tab w:val="num" w:pos="6536"/>
        </w:tabs>
        <w:ind w:left="6536" w:hanging="360"/>
      </w:pPr>
      <w:rPr>
        <w:rFonts w:ascii="Wingdings" w:hAnsi="Wingdings" w:hint="default"/>
      </w:rPr>
    </w:lvl>
  </w:abstractNum>
  <w:abstractNum w:abstractNumId="5" w15:restartNumberingAfterBreak="0">
    <w:nsid w:val="0E1440C5"/>
    <w:multiLevelType w:val="hybridMultilevel"/>
    <w:tmpl w:val="F2E022EC"/>
    <w:lvl w:ilvl="0" w:tplc="40C89706">
      <w:start w:val="3"/>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10A71219"/>
    <w:multiLevelType w:val="hybridMultilevel"/>
    <w:tmpl w:val="FB20BC3A"/>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A558DC"/>
    <w:multiLevelType w:val="hybridMultilevel"/>
    <w:tmpl w:val="77CEAE3A"/>
    <w:lvl w:ilvl="0" w:tplc="08090001">
      <w:start w:val="1"/>
      <w:numFmt w:val="bullet"/>
      <w:lvlText w:val=""/>
      <w:lvlJc w:val="left"/>
      <w:pPr>
        <w:tabs>
          <w:tab w:val="num" w:pos="720"/>
        </w:tabs>
        <w:ind w:left="720" w:hanging="360"/>
      </w:pPr>
      <w:rPr>
        <w:rFonts w:ascii="Symbol" w:hAnsi="Symbol" w:hint="default"/>
      </w:rPr>
    </w:lvl>
    <w:lvl w:ilvl="1" w:tplc="76643C08">
      <w:start w:val="1"/>
      <w:numFmt w:val="bullet"/>
      <w:lvlText w:val="-"/>
      <w:lvlJc w:val="left"/>
      <w:pPr>
        <w:tabs>
          <w:tab w:val="num" w:pos="1800"/>
        </w:tabs>
        <w:ind w:left="1800" w:hanging="720"/>
      </w:pPr>
      <w:rPr>
        <w:rFonts w:ascii="Arial" w:eastAsia="Times New Roman" w:hAnsi="Arial"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234BEF"/>
    <w:multiLevelType w:val="hybridMultilevel"/>
    <w:tmpl w:val="B8F41C98"/>
    <w:lvl w:ilvl="0" w:tplc="00010409">
      <w:start w:val="1"/>
      <w:numFmt w:val="bullet"/>
      <w:lvlText w:val=""/>
      <w:lvlJc w:val="left"/>
      <w:pPr>
        <w:tabs>
          <w:tab w:val="num" w:pos="928"/>
        </w:tabs>
        <w:ind w:left="928" w:hanging="360"/>
      </w:pPr>
      <w:rPr>
        <w:rFonts w:ascii="Symbol" w:hAnsi="Symbol" w:hint="default"/>
      </w:rPr>
    </w:lvl>
    <w:lvl w:ilvl="1" w:tplc="00030409" w:tentative="1">
      <w:start w:val="1"/>
      <w:numFmt w:val="bullet"/>
      <w:lvlText w:val="o"/>
      <w:lvlJc w:val="left"/>
      <w:pPr>
        <w:tabs>
          <w:tab w:val="num" w:pos="1648"/>
        </w:tabs>
        <w:ind w:left="1648" w:hanging="360"/>
      </w:pPr>
      <w:rPr>
        <w:rFonts w:ascii="Courier New" w:hAnsi="Courier New"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26DF6E9D"/>
    <w:multiLevelType w:val="hybridMultilevel"/>
    <w:tmpl w:val="CDCCC54A"/>
    <w:lvl w:ilvl="0" w:tplc="08090001">
      <w:start w:val="1"/>
      <w:numFmt w:val="bullet"/>
      <w:lvlText w:val=""/>
      <w:lvlJc w:val="left"/>
      <w:pPr>
        <w:tabs>
          <w:tab w:val="num" w:pos="720"/>
        </w:tabs>
        <w:ind w:left="720" w:hanging="360"/>
      </w:pPr>
      <w:rPr>
        <w:rFonts w:ascii="Symbol" w:hAnsi="Symbol" w:hint="default"/>
      </w:rPr>
    </w:lvl>
    <w:lvl w:ilvl="1" w:tplc="AC0CB27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E22ABB"/>
    <w:multiLevelType w:val="hybridMultilevel"/>
    <w:tmpl w:val="EB3AB1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D30A93"/>
    <w:multiLevelType w:val="hybridMultilevel"/>
    <w:tmpl w:val="CC9AE722"/>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Palatino"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Palatino"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Palatino"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3" w15:restartNumberingAfterBreak="0">
    <w:nsid w:val="33587C07"/>
    <w:multiLevelType w:val="hybridMultilevel"/>
    <w:tmpl w:val="2382A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AE6162"/>
    <w:multiLevelType w:val="hybridMultilevel"/>
    <w:tmpl w:val="70DE71CA"/>
    <w:lvl w:ilvl="0" w:tplc="61E29EFE">
      <w:start w:val="1"/>
      <w:numFmt w:val="bullet"/>
      <w:lvlText w:val=""/>
      <w:lvlJc w:val="left"/>
      <w:pPr>
        <w:tabs>
          <w:tab w:val="num" w:pos="928"/>
        </w:tabs>
        <w:ind w:left="928" w:hanging="360"/>
      </w:pPr>
      <w:rPr>
        <w:rFonts w:ascii="Symbol" w:hAnsi="Symbol" w:hint="default"/>
      </w:rPr>
    </w:lvl>
    <w:lvl w:ilvl="1" w:tplc="F7B47EC6" w:tentative="1">
      <w:start w:val="1"/>
      <w:numFmt w:val="bullet"/>
      <w:lvlText w:val="o"/>
      <w:lvlJc w:val="left"/>
      <w:pPr>
        <w:tabs>
          <w:tab w:val="num" w:pos="1648"/>
        </w:tabs>
        <w:ind w:left="1648" w:hanging="360"/>
      </w:pPr>
      <w:rPr>
        <w:rFonts w:ascii="Courier New" w:hAnsi="Courier New" w:hint="default"/>
      </w:rPr>
    </w:lvl>
    <w:lvl w:ilvl="2" w:tplc="D67623A8" w:tentative="1">
      <w:start w:val="1"/>
      <w:numFmt w:val="bullet"/>
      <w:lvlText w:val=""/>
      <w:lvlJc w:val="left"/>
      <w:pPr>
        <w:tabs>
          <w:tab w:val="num" w:pos="2368"/>
        </w:tabs>
        <w:ind w:left="2368" w:hanging="360"/>
      </w:pPr>
      <w:rPr>
        <w:rFonts w:ascii="Wingdings" w:hAnsi="Wingdings" w:hint="default"/>
      </w:rPr>
    </w:lvl>
    <w:lvl w:ilvl="3" w:tplc="70A6FBE6" w:tentative="1">
      <w:start w:val="1"/>
      <w:numFmt w:val="bullet"/>
      <w:lvlText w:val=""/>
      <w:lvlJc w:val="left"/>
      <w:pPr>
        <w:tabs>
          <w:tab w:val="num" w:pos="3088"/>
        </w:tabs>
        <w:ind w:left="3088" w:hanging="360"/>
      </w:pPr>
      <w:rPr>
        <w:rFonts w:ascii="Symbol" w:hAnsi="Symbol" w:hint="default"/>
      </w:rPr>
    </w:lvl>
    <w:lvl w:ilvl="4" w:tplc="3B940988" w:tentative="1">
      <w:start w:val="1"/>
      <w:numFmt w:val="bullet"/>
      <w:lvlText w:val="o"/>
      <w:lvlJc w:val="left"/>
      <w:pPr>
        <w:tabs>
          <w:tab w:val="num" w:pos="3808"/>
        </w:tabs>
        <w:ind w:left="3808" w:hanging="360"/>
      </w:pPr>
      <w:rPr>
        <w:rFonts w:ascii="Courier New" w:hAnsi="Courier New" w:hint="default"/>
      </w:rPr>
    </w:lvl>
    <w:lvl w:ilvl="5" w:tplc="1924C042" w:tentative="1">
      <w:start w:val="1"/>
      <w:numFmt w:val="bullet"/>
      <w:lvlText w:val=""/>
      <w:lvlJc w:val="left"/>
      <w:pPr>
        <w:tabs>
          <w:tab w:val="num" w:pos="4528"/>
        </w:tabs>
        <w:ind w:left="4528" w:hanging="360"/>
      </w:pPr>
      <w:rPr>
        <w:rFonts w:ascii="Wingdings" w:hAnsi="Wingdings" w:hint="default"/>
      </w:rPr>
    </w:lvl>
    <w:lvl w:ilvl="6" w:tplc="3454FC1E" w:tentative="1">
      <w:start w:val="1"/>
      <w:numFmt w:val="bullet"/>
      <w:lvlText w:val=""/>
      <w:lvlJc w:val="left"/>
      <w:pPr>
        <w:tabs>
          <w:tab w:val="num" w:pos="5248"/>
        </w:tabs>
        <w:ind w:left="5248" w:hanging="360"/>
      </w:pPr>
      <w:rPr>
        <w:rFonts w:ascii="Symbol" w:hAnsi="Symbol" w:hint="default"/>
      </w:rPr>
    </w:lvl>
    <w:lvl w:ilvl="7" w:tplc="A7E81AB0" w:tentative="1">
      <w:start w:val="1"/>
      <w:numFmt w:val="bullet"/>
      <w:lvlText w:val="o"/>
      <w:lvlJc w:val="left"/>
      <w:pPr>
        <w:tabs>
          <w:tab w:val="num" w:pos="5968"/>
        </w:tabs>
        <w:ind w:left="5968" w:hanging="360"/>
      </w:pPr>
      <w:rPr>
        <w:rFonts w:ascii="Courier New" w:hAnsi="Courier New" w:hint="default"/>
      </w:rPr>
    </w:lvl>
    <w:lvl w:ilvl="8" w:tplc="57B8B0B6" w:tentative="1">
      <w:start w:val="1"/>
      <w:numFmt w:val="bullet"/>
      <w:lvlText w:val=""/>
      <w:lvlJc w:val="left"/>
      <w:pPr>
        <w:tabs>
          <w:tab w:val="num" w:pos="6688"/>
        </w:tabs>
        <w:ind w:left="6688" w:hanging="360"/>
      </w:pPr>
      <w:rPr>
        <w:rFonts w:ascii="Wingdings" w:hAnsi="Wingdings" w:hint="default"/>
      </w:rPr>
    </w:lvl>
  </w:abstractNum>
  <w:abstractNum w:abstractNumId="15" w15:restartNumberingAfterBreak="0">
    <w:nsid w:val="36F17ECB"/>
    <w:multiLevelType w:val="hybridMultilevel"/>
    <w:tmpl w:val="EEF4B6BA"/>
    <w:lvl w:ilvl="0" w:tplc="945E903A">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6" w15:restartNumberingAfterBreak="0">
    <w:nsid w:val="3A336B44"/>
    <w:multiLevelType w:val="hybridMultilevel"/>
    <w:tmpl w:val="82964F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Palatino"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Palatino"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Palatino"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317FE8"/>
    <w:multiLevelType w:val="hybridMultilevel"/>
    <w:tmpl w:val="917A65E4"/>
    <w:lvl w:ilvl="0" w:tplc="7D90AD72">
      <w:start w:val="4"/>
      <w:numFmt w:val="decimal"/>
      <w:lvlText w:val="%1."/>
      <w:lvlJc w:val="left"/>
      <w:pPr>
        <w:tabs>
          <w:tab w:val="num" w:pos="360"/>
        </w:tabs>
        <w:ind w:left="36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3FC76A1F"/>
    <w:multiLevelType w:val="multilevel"/>
    <w:tmpl w:val="77CEAE3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800"/>
        </w:tabs>
        <w:ind w:left="1800" w:hanging="720"/>
      </w:pPr>
      <w:rPr>
        <w:rFonts w:ascii="Arial" w:eastAsia="Times New Roman" w:hAnsi="Arial" w:cs="Palatino"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Palatino"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Palatino"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905E78"/>
    <w:multiLevelType w:val="hybridMultilevel"/>
    <w:tmpl w:val="F4AE47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6B50CB"/>
    <w:multiLevelType w:val="hybridMultilevel"/>
    <w:tmpl w:val="28E40974"/>
    <w:lvl w:ilvl="0" w:tplc="AC0CB272">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9F0642"/>
    <w:multiLevelType w:val="hybridMultilevel"/>
    <w:tmpl w:val="702A600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4B3B5EC7"/>
    <w:multiLevelType w:val="hybridMultilevel"/>
    <w:tmpl w:val="89C021C6"/>
    <w:lvl w:ilvl="0" w:tplc="08090001">
      <w:start w:val="1"/>
      <w:numFmt w:val="bullet"/>
      <w:lvlText w:val=""/>
      <w:lvlJc w:val="left"/>
      <w:pPr>
        <w:tabs>
          <w:tab w:val="num" w:pos="709"/>
        </w:tabs>
        <w:ind w:left="709" w:hanging="360"/>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abstractNum w:abstractNumId="23"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214C0"/>
    <w:multiLevelType w:val="hybridMultilevel"/>
    <w:tmpl w:val="FE7A2870"/>
    <w:lvl w:ilvl="0" w:tplc="96AE2284">
      <w:start w:val="1"/>
      <w:numFmt w:val="bullet"/>
      <w:pStyle w:val="NCEAtablebulletsub"/>
      <w:lvlText w:val=""/>
      <w:lvlJc w:val="left"/>
      <w:pPr>
        <w:tabs>
          <w:tab w:val="num" w:pos="34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E7264E"/>
    <w:multiLevelType w:val="hybridMultilevel"/>
    <w:tmpl w:val="51E40C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EF70C3"/>
    <w:multiLevelType w:val="hybridMultilevel"/>
    <w:tmpl w:val="8488DC36"/>
    <w:lvl w:ilvl="0" w:tplc="37BADD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C5558F"/>
    <w:multiLevelType w:val="hybridMultilevel"/>
    <w:tmpl w:val="6406CE70"/>
    <w:lvl w:ilvl="0" w:tplc="00010409">
      <w:start w:val="1"/>
      <w:numFmt w:val="bullet"/>
      <w:lvlText w:val=""/>
      <w:lvlJc w:val="left"/>
      <w:pPr>
        <w:tabs>
          <w:tab w:val="num" w:pos="928"/>
        </w:tabs>
        <w:ind w:left="928" w:hanging="360"/>
      </w:pPr>
      <w:rPr>
        <w:rFonts w:ascii="Symbol" w:hAnsi="Symbol" w:hint="default"/>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28" w15:restartNumberingAfterBreak="0">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D56017"/>
    <w:multiLevelType w:val="multilevel"/>
    <w:tmpl w:val="6406CE70"/>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30" w15:restartNumberingAfterBreak="0">
    <w:nsid w:val="5FA329DD"/>
    <w:multiLevelType w:val="multilevel"/>
    <w:tmpl w:val="B93E0B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63AE4E5E"/>
    <w:multiLevelType w:val="hybridMultilevel"/>
    <w:tmpl w:val="EF0AD270"/>
    <w:lvl w:ilvl="0" w:tplc="BADC2A0A">
      <w:start w:val="1"/>
      <w:numFmt w:val="bullet"/>
      <w:lvlText w:val=""/>
      <w:lvlJc w:val="left"/>
      <w:pPr>
        <w:tabs>
          <w:tab w:val="num" w:pos="584"/>
        </w:tabs>
        <w:ind w:left="584" w:hanging="227"/>
      </w:pPr>
      <w:rPr>
        <w:rFonts w:ascii="Symbol" w:hAnsi="Symbol" w:hint="default"/>
        <w:b w:val="0"/>
        <w:bCs w:val="0"/>
        <w:i w:val="0"/>
        <w:iCs w:val="0"/>
        <w:color w:val="auto"/>
        <w:sz w:val="16"/>
        <w:szCs w:val="16"/>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201CD"/>
    <w:multiLevelType w:val="hybridMultilevel"/>
    <w:tmpl w:val="A3600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Palatino"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D922C9"/>
    <w:multiLevelType w:val="hybridMultilevel"/>
    <w:tmpl w:val="A7DADE08"/>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1962FB"/>
    <w:multiLevelType w:val="hybridMultilevel"/>
    <w:tmpl w:val="F7145DCA"/>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Palatino"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Palatino"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5"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36" w15:restartNumberingAfterBreak="0">
    <w:nsid w:val="78743C81"/>
    <w:multiLevelType w:val="hybridMultilevel"/>
    <w:tmpl w:val="083651A6"/>
    <w:lvl w:ilvl="0" w:tplc="A4E44594">
      <w:start w:val="1"/>
      <w:numFmt w:val="bullet"/>
      <w:pStyle w:val="NCEACP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92398F"/>
    <w:multiLevelType w:val="hybridMultilevel"/>
    <w:tmpl w:val="3250B704"/>
    <w:lvl w:ilvl="0" w:tplc="FAAC1174">
      <w:start w:val="1"/>
      <w:numFmt w:val="decimal"/>
      <w:lvlText w:val="%1."/>
      <w:lvlJc w:val="left"/>
      <w:pPr>
        <w:tabs>
          <w:tab w:val="num" w:pos="360"/>
        </w:tabs>
        <w:ind w:left="36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15:restartNumberingAfterBreak="0">
    <w:nsid w:val="7F2D3391"/>
    <w:multiLevelType w:val="hybridMultilevel"/>
    <w:tmpl w:val="F2927B9A"/>
    <w:lvl w:ilvl="0" w:tplc="AC0CB272">
      <w:start w:val="1"/>
      <w:numFmt w:val="bullet"/>
      <w:lvlText w:val=""/>
      <w:lvlJc w:val="left"/>
      <w:pPr>
        <w:tabs>
          <w:tab w:val="num" w:pos="360"/>
        </w:tabs>
        <w:ind w:left="360" w:hanging="360"/>
      </w:pPr>
      <w:rPr>
        <w:rFonts w:ascii="Symbol" w:hAnsi="Symbol" w:hint="default"/>
        <w:color w:val="auto"/>
      </w:rPr>
    </w:lvl>
    <w:lvl w:ilvl="1" w:tplc="78805DD6">
      <w:start w:val="3"/>
      <w:numFmt w:val="bullet"/>
      <w:lvlText w:val="-"/>
      <w:lvlJc w:val="left"/>
      <w:pPr>
        <w:tabs>
          <w:tab w:val="num" w:pos="1440"/>
        </w:tabs>
        <w:ind w:left="1440" w:hanging="360"/>
      </w:pPr>
      <w:rPr>
        <w:rFonts w:ascii="Arial" w:hAnsi="Arial" w:hint="default"/>
        <w:color w:val="00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Palatino"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Palatino"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83779667">
    <w:abstractNumId w:val="35"/>
  </w:num>
  <w:num w:numId="2" w16cid:durableId="1268465935">
    <w:abstractNumId w:val="14"/>
  </w:num>
  <w:num w:numId="3" w16cid:durableId="247160591">
    <w:abstractNumId w:val="27"/>
  </w:num>
  <w:num w:numId="4" w16cid:durableId="1524712487">
    <w:abstractNumId w:val="23"/>
  </w:num>
  <w:num w:numId="5" w16cid:durableId="982319726">
    <w:abstractNumId w:val="10"/>
  </w:num>
  <w:num w:numId="6" w16cid:durableId="865337691">
    <w:abstractNumId w:val="29"/>
  </w:num>
  <w:num w:numId="7" w16cid:durableId="1783304983">
    <w:abstractNumId w:val="6"/>
  </w:num>
  <w:num w:numId="8" w16cid:durableId="1537619513">
    <w:abstractNumId w:val="26"/>
  </w:num>
  <w:num w:numId="9" w16cid:durableId="1720470971">
    <w:abstractNumId w:val="11"/>
  </w:num>
  <w:num w:numId="10" w16cid:durableId="731583208">
    <w:abstractNumId w:val="22"/>
  </w:num>
  <w:num w:numId="11" w16cid:durableId="1371881799">
    <w:abstractNumId w:val="8"/>
  </w:num>
  <w:num w:numId="12" w16cid:durableId="984503841">
    <w:abstractNumId w:val="34"/>
  </w:num>
  <w:num w:numId="13" w16cid:durableId="1605116964">
    <w:abstractNumId w:val="15"/>
  </w:num>
  <w:num w:numId="14" w16cid:durableId="932737947">
    <w:abstractNumId w:val="12"/>
  </w:num>
  <w:num w:numId="15" w16cid:durableId="1487287049">
    <w:abstractNumId w:val="13"/>
  </w:num>
  <w:num w:numId="16" w16cid:durableId="1638728285">
    <w:abstractNumId w:val="16"/>
  </w:num>
  <w:num w:numId="17" w16cid:durableId="1670526521">
    <w:abstractNumId w:val="28"/>
  </w:num>
  <w:num w:numId="18" w16cid:durableId="1080755867">
    <w:abstractNumId w:val="7"/>
  </w:num>
  <w:num w:numId="19" w16cid:durableId="1222136803">
    <w:abstractNumId w:val="3"/>
  </w:num>
  <w:num w:numId="20" w16cid:durableId="1013189752">
    <w:abstractNumId w:val="38"/>
  </w:num>
  <w:num w:numId="21" w16cid:durableId="847210122">
    <w:abstractNumId w:val="33"/>
  </w:num>
  <w:num w:numId="22" w16cid:durableId="343558516">
    <w:abstractNumId w:val="9"/>
  </w:num>
  <w:num w:numId="23" w16cid:durableId="2075925474">
    <w:abstractNumId w:val="25"/>
  </w:num>
  <w:num w:numId="24" w16cid:durableId="498279280">
    <w:abstractNumId w:val="1"/>
  </w:num>
  <w:num w:numId="25" w16cid:durableId="1553733960">
    <w:abstractNumId w:val="2"/>
  </w:num>
  <w:num w:numId="26" w16cid:durableId="452788288">
    <w:abstractNumId w:val="5"/>
  </w:num>
  <w:num w:numId="27" w16cid:durableId="1782871302">
    <w:abstractNumId w:val="17"/>
  </w:num>
  <w:num w:numId="28" w16cid:durableId="1979383973">
    <w:abstractNumId w:val="37"/>
  </w:num>
  <w:num w:numId="29" w16cid:durableId="910888487">
    <w:abstractNumId w:val="32"/>
  </w:num>
  <w:num w:numId="30" w16cid:durableId="1470398310">
    <w:abstractNumId w:val="20"/>
  </w:num>
  <w:num w:numId="31" w16cid:durableId="1453283522">
    <w:abstractNumId w:val="0"/>
  </w:num>
  <w:num w:numId="32" w16cid:durableId="1348092975">
    <w:abstractNumId w:val="4"/>
  </w:num>
  <w:num w:numId="33" w16cid:durableId="1850219078">
    <w:abstractNumId w:val="19"/>
  </w:num>
  <w:num w:numId="34" w16cid:durableId="1806703097">
    <w:abstractNumId w:val="21"/>
  </w:num>
  <w:num w:numId="35" w16cid:durableId="1637681677">
    <w:abstractNumId w:val="30"/>
  </w:num>
  <w:num w:numId="36" w16cid:durableId="272829449">
    <w:abstractNumId w:val="18"/>
  </w:num>
  <w:num w:numId="37" w16cid:durableId="592513579">
    <w:abstractNumId w:val="24"/>
  </w:num>
  <w:num w:numId="38" w16cid:durableId="1727364879">
    <w:abstractNumId w:val="36"/>
  </w:num>
  <w:num w:numId="39" w16cid:durableId="1785077550">
    <w:abstractNumId w:val="31"/>
  </w:num>
  <w:num w:numId="40" w16cid:durableId="2101020283">
    <w:abstractNumId w:val="12"/>
  </w:num>
  <w:num w:numId="41" w16cid:durableId="6013775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9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7C2"/>
    <w:rsid w:val="000126FE"/>
    <w:rsid w:val="00014B53"/>
    <w:rsid w:val="00017113"/>
    <w:rsid w:val="000420CC"/>
    <w:rsid w:val="00050829"/>
    <w:rsid w:val="000550FD"/>
    <w:rsid w:val="00066821"/>
    <w:rsid w:val="000941AB"/>
    <w:rsid w:val="000A6A3C"/>
    <w:rsid w:val="000B3293"/>
    <w:rsid w:val="000C4334"/>
    <w:rsid w:val="00141F60"/>
    <w:rsid w:val="0014573A"/>
    <w:rsid w:val="001523E0"/>
    <w:rsid w:val="001840B9"/>
    <w:rsid w:val="001B6888"/>
    <w:rsid w:val="0021171D"/>
    <w:rsid w:val="00217C08"/>
    <w:rsid w:val="00241CEA"/>
    <w:rsid w:val="00242A24"/>
    <w:rsid w:val="00265EE8"/>
    <w:rsid w:val="002953E3"/>
    <w:rsid w:val="00296620"/>
    <w:rsid w:val="002A1412"/>
    <w:rsid w:val="002B644B"/>
    <w:rsid w:val="002E1BC1"/>
    <w:rsid w:val="002F796A"/>
    <w:rsid w:val="0030299E"/>
    <w:rsid w:val="00302F2A"/>
    <w:rsid w:val="0032490E"/>
    <w:rsid w:val="0033602A"/>
    <w:rsid w:val="00347A8B"/>
    <w:rsid w:val="003A1921"/>
    <w:rsid w:val="003B70DE"/>
    <w:rsid w:val="003E2FB6"/>
    <w:rsid w:val="003E661B"/>
    <w:rsid w:val="004027C2"/>
    <w:rsid w:val="00422607"/>
    <w:rsid w:val="00475AC2"/>
    <w:rsid w:val="004B52F2"/>
    <w:rsid w:val="00581581"/>
    <w:rsid w:val="00582341"/>
    <w:rsid w:val="005B628B"/>
    <w:rsid w:val="005C11E1"/>
    <w:rsid w:val="0068223A"/>
    <w:rsid w:val="00691A7A"/>
    <w:rsid w:val="006A51AA"/>
    <w:rsid w:val="006E301B"/>
    <w:rsid w:val="00733C12"/>
    <w:rsid w:val="00757A86"/>
    <w:rsid w:val="007A7383"/>
    <w:rsid w:val="007C561C"/>
    <w:rsid w:val="007F60B2"/>
    <w:rsid w:val="00817642"/>
    <w:rsid w:val="00841E28"/>
    <w:rsid w:val="0085754A"/>
    <w:rsid w:val="008658D7"/>
    <w:rsid w:val="00882930"/>
    <w:rsid w:val="009063F5"/>
    <w:rsid w:val="00920AC8"/>
    <w:rsid w:val="009A25F9"/>
    <w:rsid w:val="009B0017"/>
    <w:rsid w:val="009B4EAF"/>
    <w:rsid w:val="00A11F0B"/>
    <w:rsid w:val="00A32542"/>
    <w:rsid w:val="00A445B7"/>
    <w:rsid w:val="00A47D2A"/>
    <w:rsid w:val="00A86C12"/>
    <w:rsid w:val="00AA0F18"/>
    <w:rsid w:val="00AB3179"/>
    <w:rsid w:val="00AB79E4"/>
    <w:rsid w:val="00AC00B6"/>
    <w:rsid w:val="00B5556F"/>
    <w:rsid w:val="00B822EC"/>
    <w:rsid w:val="00BE142D"/>
    <w:rsid w:val="00BF4062"/>
    <w:rsid w:val="00C203DE"/>
    <w:rsid w:val="00C668B2"/>
    <w:rsid w:val="00CB2333"/>
    <w:rsid w:val="00CD28EB"/>
    <w:rsid w:val="00DC1A7B"/>
    <w:rsid w:val="00DD7BFE"/>
    <w:rsid w:val="00DF51E1"/>
    <w:rsid w:val="00E14CE6"/>
    <w:rsid w:val="00E15643"/>
    <w:rsid w:val="00E23AE8"/>
    <w:rsid w:val="00E431E5"/>
    <w:rsid w:val="00EF4F31"/>
    <w:rsid w:val="00F15C12"/>
    <w:rsid w:val="00F52A1F"/>
    <w:rsid w:val="00F62972"/>
    <w:rsid w:val="00F80651"/>
    <w:rsid w:val="00FA0F5D"/>
    <w:rsid w:val="00FE7A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7"/>
    <o:shapelayout v:ext="edit">
      <o:idmap v:ext="edit" data="2"/>
    </o:shapelayout>
  </w:shapeDefaults>
  <w:doNotEmbedSmartTags/>
  <w:decimalSymbol w:val="."/>
  <w:listSeparator w:val=","/>
  <w14:docId w14:val="10FFAB18"/>
  <w15:docId w15:val="{46F9C851-F3B9-4045-93A4-FEECF63C9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3C61"/>
    <w:rPr>
      <w:sz w:val="24"/>
      <w:szCs w:val="24"/>
      <w:lang w:val="en-AU"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paragraph" w:styleId="Heading3">
    <w:name w:val="heading 3"/>
    <w:basedOn w:val="Normal"/>
    <w:next w:val="Normal"/>
    <w:qFormat/>
    <w:rsid w:val="009D0B31"/>
    <w:pPr>
      <w:keepNext/>
      <w:ind w:right="-1"/>
      <w:outlineLvl w:val="2"/>
    </w:pPr>
    <w:rPr>
      <w:rFonts w:ascii="Arial Mäori" w:hAnsi="Arial Mäori"/>
      <w:b/>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link w:val="FooterChar"/>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link w:val="HeaderChar"/>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link w:val="NCEAbodytextChar"/>
    <w:rsid w:val="006628D1"/>
    <w:pPr>
      <w:tabs>
        <w:tab w:val="left" w:pos="397"/>
        <w:tab w:val="left" w:pos="794"/>
        <w:tab w:val="left" w:pos="1191"/>
      </w:tabs>
      <w:spacing w:before="120" w:after="120"/>
    </w:pPr>
    <w:rPr>
      <w:rFonts w:ascii="Arial" w:hAnsi="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rsid w:val="005A6720"/>
    <w:pPr>
      <w:widowControl w:val="0"/>
      <w:numPr>
        <w:numId w:val="12"/>
      </w:numPr>
      <w:tabs>
        <w:tab w:val="clear" w:pos="397"/>
        <w:tab w:val="left" w:pos="426"/>
      </w:tabs>
      <w:autoSpaceDE w:val="0"/>
      <w:autoSpaceDN w:val="0"/>
      <w:adjustRightInd w:val="0"/>
      <w:spacing w:before="80" w:after="80"/>
      <w:ind w:left="426" w:hanging="426"/>
    </w:pPr>
    <w:rPr>
      <w:rFonts w:cs="Arial"/>
      <w:szCs w:val="24"/>
      <w:lang w:val="en-US"/>
    </w:rPr>
  </w:style>
  <w:style w:type="paragraph" w:customStyle="1" w:styleId="NCEAtablebullet">
    <w:name w:val="NCEA table bullet"/>
    <w:basedOn w:val="Normal"/>
    <w:rsid w:val="00340A9F"/>
    <w:pPr>
      <w:numPr>
        <w:numId w:val="14"/>
      </w:numPr>
      <w:spacing w:before="80" w:after="80"/>
    </w:pPr>
    <w:rPr>
      <w:rFonts w:ascii="Arial" w:hAnsi="Arial"/>
      <w:sz w:val="20"/>
      <w:szCs w:val="20"/>
      <w:lang w:val="en-NZ" w:eastAsia="en-NZ"/>
    </w:rPr>
  </w:style>
  <w:style w:type="paragraph" w:customStyle="1" w:styleId="NCEAnumbers">
    <w:name w:val="NCEA numbers"/>
    <w:basedOn w:val="NCEAbullets"/>
    <w:rsid w:val="005A6720"/>
    <w:pPr>
      <w:numPr>
        <w:numId w:val="13"/>
      </w:numPr>
    </w:pPr>
  </w:style>
  <w:style w:type="paragraph" w:customStyle="1" w:styleId="NCEAtablehead">
    <w:name w:val="NCEA table head"/>
    <w:basedOn w:val="Normal"/>
    <w:rsid w:val="008B7098"/>
    <w:pPr>
      <w:spacing w:before="60" w:after="60"/>
      <w:jc w:val="center"/>
    </w:pPr>
    <w:rPr>
      <w:rFonts w:ascii="Arial" w:hAnsi="Arial" w:cs="Arial"/>
      <w:b/>
      <w:sz w:val="20"/>
      <w:szCs w:val="22"/>
      <w:lang w:val="en-GB" w:eastAsia="en-NZ"/>
    </w:rPr>
  </w:style>
  <w:style w:type="paragraph" w:customStyle="1" w:styleId="NCEAtablebody">
    <w:name w:val="NCEA table body"/>
    <w:basedOn w:val="Normal"/>
    <w:rsid w:val="003547E3"/>
    <w:pPr>
      <w:spacing w:before="40" w:after="40"/>
    </w:pPr>
    <w:rPr>
      <w:rFonts w:ascii="Arial" w:hAnsi="Arial"/>
      <w:sz w:val="20"/>
      <w:szCs w:val="20"/>
      <w:lang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6628D1"/>
    <w:rPr>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5A6720"/>
    <w:pPr>
      <w:numPr>
        <w:numId w:val="17"/>
      </w:numPr>
      <w:tabs>
        <w:tab w:val="clear" w:pos="0"/>
      </w:tabs>
      <w:spacing w:before="80" w:after="80"/>
      <w:ind w:left="709" w:hanging="283"/>
    </w:pPr>
    <w:rPr>
      <w:rFonts w:ascii="Arial" w:hAnsi="Arial"/>
      <w:sz w:val="22"/>
    </w:rPr>
  </w:style>
  <w:style w:type="paragraph" w:styleId="BodyTextIndent">
    <w:name w:val="Body Text Indent"/>
    <w:basedOn w:val="Normal"/>
    <w:rsid w:val="008F3C61"/>
    <w:pPr>
      <w:ind w:left="720"/>
    </w:pPr>
    <w:rPr>
      <w:szCs w:val="20"/>
      <w:lang w:val="en-GB"/>
    </w:r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5A6720"/>
    <w:pPr>
      <w:pBdr>
        <w:top w:val="single" w:sz="12" w:space="1" w:color="auto"/>
        <w:left w:val="single" w:sz="12" w:space="4" w:color="auto"/>
        <w:bottom w:val="single" w:sz="12" w:space="1" w:color="auto"/>
        <w:right w:val="single" w:sz="12" w:space="4" w:color="auto"/>
      </w:pBdr>
      <w:spacing w:after="400"/>
      <w:jc w:val="center"/>
    </w:pPr>
  </w:style>
  <w:style w:type="paragraph" w:customStyle="1" w:styleId="NCEAtitlepageheader">
    <w:name w:val="NCEA title page header"/>
    <w:rsid w:val="009D0B31"/>
    <w:pPr>
      <w:spacing w:before="200" w:after="200"/>
    </w:pPr>
    <w:rPr>
      <w:rFonts w:ascii="Arial" w:hAnsi="Arial" w:cs="Arial"/>
      <w:b/>
      <w:sz w:val="36"/>
    </w:rPr>
  </w:style>
  <w:style w:type="paragraph" w:customStyle="1" w:styleId="NCEAtitlepageL2">
    <w:name w:val="NCEA title page L2"/>
    <w:basedOn w:val="Normal"/>
    <w:rsid w:val="009D0B31"/>
    <w:pPr>
      <w:spacing w:before="200" w:after="200"/>
    </w:pPr>
    <w:rPr>
      <w:rFonts w:ascii="Arial" w:hAnsi="Arial" w:cs="Arial"/>
      <w:b/>
      <w:sz w:val="28"/>
      <w:szCs w:val="36"/>
      <w:lang w:val="en-NZ" w:eastAsia="en-NZ"/>
    </w:rPr>
  </w:style>
  <w:style w:type="paragraph" w:customStyle="1" w:styleId="NCEAheader">
    <w:name w:val="NCEA header"/>
    <w:basedOn w:val="Header"/>
    <w:rsid w:val="009D0B31"/>
    <w:rPr>
      <w:sz w:val="20"/>
      <w:lang w:val="en-AU" w:eastAsia="en-NZ"/>
    </w:rPr>
  </w:style>
  <w:style w:type="paragraph" w:customStyle="1" w:styleId="NCEAtitlepageL1">
    <w:name w:val="NCEA title page L1"/>
    <w:rsid w:val="009D0B31"/>
    <w:pPr>
      <w:spacing w:before="300" w:after="200"/>
    </w:pPr>
    <w:rPr>
      <w:rFonts w:ascii="Arial" w:hAnsi="Arial" w:cs="Arial"/>
      <w:b/>
      <w:sz w:val="36"/>
    </w:rPr>
  </w:style>
  <w:style w:type="paragraph" w:customStyle="1" w:styleId="NCEAfooter">
    <w:name w:val="NCEA footer"/>
    <w:basedOn w:val="Normal"/>
    <w:rsid w:val="009D0B31"/>
    <w:pPr>
      <w:tabs>
        <w:tab w:val="center" w:pos="4253"/>
      </w:tabs>
      <w:spacing w:before="120" w:after="120"/>
    </w:pPr>
    <w:rPr>
      <w:rFonts w:ascii="Arial" w:hAnsi="Arial" w:cs="Arial"/>
      <w:color w:val="808080"/>
      <w:sz w:val="22"/>
      <w:lang w:val="en-NZ" w:eastAsia="en-NZ"/>
    </w:rPr>
  </w:style>
  <w:style w:type="paragraph" w:customStyle="1" w:styleId="NCEALines">
    <w:name w:val="NCEA Lines"/>
    <w:rsid w:val="009D0B31"/>
    <w:pPr>
      <w:pBdr>
        <w:bottom w:val="single" w:sz="2" w:space="1" w:color="808080"/>
        <w:between w:val="single" w:sz="2" w:space="1" w:color="808080"/>
      </w:pBdr>
      <w:spacing w:before="40" w:after="40"/>
    </w:pPr>
    <w:rPr>
      <w:rFonts w:ascii="Arial" w:hAnsi="Arial" w:cs="Arial"/>
    </w:rPr>
  </w:style>
  <w:style w:type="paragraph" w:customStyle="1" w:styleId="NCEACPHeading1">
    <w:name w:val="NCEA CP Heading 1"/>
    <w:basedOn w:val="Normal"/>
    <w:rsid w:val="00C668B2"/>
    <w:pPr>
      <w:spacing w:before="200" w:after="200"/>
      <w:jc w:val="center"/>
    </w:pPr>
    <w:rPr>
      <w:rFonts w:ascii="Arial" w:hAnsi="Arial"/>
      <w:b/>
      <w:sz w:val="32"/>
      <w:lang w:val="en-US"/>
    </w:rPr>
  </w:style>
  <w:style w:type="paragraph" w:customStyle="1" w:styleId="NCEACPbodytextcentered">
    <w:name w:val="NCEA CP bodytext centered"/>
    <w:basedOn w:val="Normal"/>
    <w:rsid w:val="00C668B2"/>
    <w:pPr>
      <w:spacing w:before="120" w:after="120"/>
      <w:jc w:val="center"/>
    </w:pPr>
    <w:rPr>
      <w:rFonts w:ascii="Arial" w:hAnsi="Arial"/>
      <w:sz w:val="22"/>
      <w:lang w:val="en-US"/>
    </w:rPr>
  </w:style>
  <w:style w:type="character" w:customStyle="1" w:styleId="NCEAbulletsChar">
    <w:name w:val="NCEA bullets Char"/>
    <w:link w:val="NCEAbullets"/>
    <w:rsid w:val="00C668B2"/>
    <w:rPr>
      <w:rFonts w:ascii="Arial" w:hAnsi="Arial" w:cs="Arial"/>
      <w:sz w:val="22"/>
      <w:szCs w:val="24"/>
      <w:lang w:val="en-US" w:eastAsia="en-NZ" w:bidi="ar-SA"/>
    </w:rPr>
  </w:style>
  <w:style w:type="paragraph" w:customStyle="1" w:styleId="NCEACPbodytext2">
    <w:name w:val="NCEA CP bodytext 2"/>
    <w:basedOn w:val="NCEACPbodytextcentered"/>
    <w:rsid w:val="00C668B2"/>
    <w:pPr>
      <w:spacing w:before="160" w:after="160"/>
    </w:pPr>
    <w:rPr>
      <w:sz w:val="28"/>
    </w:rPr>
  </w:style>
  <w:style w:type="paragraph" w:customStyle="1" w:styleId="NCEACPbodytext2bold">
    <w:name w:val="NCEA CP bodytext 2 bold"/>
    <w:basedOn w:val="NCEACPbodytext2"/>
    <w:rsid w:val="00C668B2"/>
    <w:rPr>
      <w:b/>
    </w:rPr>
  </w:style>
  <w:style w:type="paragraph" w:customStyle="1" w:styleId="NCEACPbodytextleft">
    <w:name w:val="NCEA CP bodytext left"/>
    <w:basedOn w:val="Normal"/>
    <w:rsid w:val="003B70DE"/>
    <w:pPr>
      <w:spacing w:before="120" w:after="120"/>
    </w:pPr>
    <w:rPr>
      <w:rFonts w:ascii="Arial" w:hAnsi="Arial"/>
      <w:sz w:val="22"/>
      <w:lang w:val="en-US"/>
    </w:rPr>
  </w:style>
  <w:style w:type="character" w:customStyle="1" w:styleId="FooterChar">
    <w:name w:val="Footer Char"/>
    <w:link w:val="Footer"/>
    <w:rsid w:val="00A32542"/>
    <w:rPr>
      <w:rFonts w:ascii="Arial" w:hAnsi="Arial"/>
      <w:sz w:val="24"/>
      <w:lang w:val="en-NZ"/>
    </w:rPr>
  </w:style>
  <w:style w:type="character" w:customStyle="1" w:styleId="HeaderChar">
    <w:name w:val="Header Char"/>
    <w:link w:val="Header"/>
    <w:rsid w:val="00A32542"/>
    <w:rPr>
      <w:rFonts w:ascii="Arial" w:hAnsi="Arial"/>
      <w:sz w:val="24"/>
      <w:lang w:val="en-NZ"/>
    </w:rPr>
  </w:style>
  <w:style w:type="paragraph" w:customStyle="1" w:styleId="NCEAbulletedlist">
    <w:name w:val="NCEA bulleted list"/>
    <w:basedOn w:val="NCEAbodytext"/>
    <w:rsid w:val="00A32542"/>
    <w:pPr>
      <w:widowControl w:val="0"/>
      <w:tabs>
        <w:tab w:val="clear" w:pos="397"/>
        <w:tab w:val="clear" w:pos="794"/>
        <w:tab w:val="clear" w:pos="1191"/>
        <w:tab w:val="left" w:pos="350"/>
      </w:tabs>
      <w:autoSpaceDE w:val="0"/>
      <w:autoSpaceDN w:val="0"/>
      <w:adjustRightInd w:val="0"/>
      <w:spacing w:before="80"/>
      <w:ind w:left="363" w:hanging="352"/>
    </w:pPr>
    <w:rPr>
      <w:szCs w:val="24"/>
      <w:lang w:val="en-US"/>
    </w:rPr>
  </w:style>
  <w:style w:type="paragraph" w:customStyle="1" w:styleId="NCEAHeadInfo">
    <w:name w:val="NCEA Head Info"/>
    <w:basedOn w:val="NCEAHeadInfoL2"/>
    <w:rsid w:val="00A32542"/>
    <w:pPr>
      <w:pBdr>
        <w:top w:val="single" w:sz="4" w:space="1" w:color="auto"/>
        <w:left w:val="single" w:sz="4" w:space="4" w:color="auto"/>
        <w:bottom w:val="single" w:sz="4" w:space="1" w:color="auto"/>
        <w:right w:val="single" w:sz="4" w:space="4" w:color="auto"/>
      </w:pBdr>
      <w:spacing w:before="80" w:after="80" w:line="360" w:lineRule="atLeast"/>
      <w:jc w:val="center"/>
    </w:pPr>
    <w:rPr>
      <w:sz w:val="32"/>
      <w:lang w:val="en-AU"/>
    </w:rPr>
  </w:style>
  <w:style w:type="paragraph" w:customStyle="1" w:styleId="NCEAtableheadingcenterbold">
    <w:name w:val="NCEA table heading center bold"/>
    <w:basedOn w:val="Normal"/>
    <w:rsid w:val="00A32542"/>
    <w:pPr>
      <w:spacing w:before="40" w:after="40"/>
      <w:jc w:val="center"/>
    </w:pPr>
    <w:rPr>
      <w:rFonts w:ascii="Arial" w:hAnsi="Arial" w:cs="Arial"/>
      <w:b/>
      <w:sz w:val="22"/>
      <w:szCs w:val="20"/>
      <w:lang w:eastAsia="en-NZ"/>
    </w:rPr>
  </w:style>
  <w:style w:type="character" w:customStyle="1" w:styleId="NCEAbodytextChar">
    <w:name w:val="NCEA bodytext Char"/>
    <w:link w:val="NCEAbodytext"/>
    <w:rsid w:val="00A32542"/>
    <w:rPr>
      <w:rFonts w:ascii="Arial" w:hAnsi="Arial"/>
      <w:sz w:val="22"/>
      <w:lang w:val="en-NZ" w:eastAsia="en-NZ" w:bidi="ar-SA"/>
    </w:rPr>
  </w:style>
  <w:style w:type="paragraph" w:customStyle="1" w:styleId="NCEAbodytextitalic">
    <w:name w:val="NCEA bodytext italic"/>
    <w:basedOn w:val="NCEAbodytext"/>
    <w:link w:val="NCEAbodytextitalicChar"/>
    <w:rsid w:val="00A32542"/>
    <w:rPr>
      <w:i/>
      <w:iCs/>
    </w:rPr>
  </w:style>
  <w:style w:type="character" w:customStyle="1" w:styleId="NCEAbodytextitalicChar">
    <w:name w:val="NCEA bodytext italic Char"/>
    <w:link w:val="NCEAbodytextitalic"/>
    <w:rsid w:val="00A32542"/>
    <w:rPr>
      <w:rFonts w:ascii="Arial" w:hAnsi="Arial" w:cs="Arial"/>
      <w:i/>
      <w:iCs/>
      <w:sz w:val="22"/>
      <w:lang w:val="en-NZ" w:eastAsia="en-NZ"/>
    </w:rPr>
  </w:style>
  <w:style w:type="paragraph" w:customStyle="1" w:styleId="NCEAtablebodytextleft2">
    <w:name w:val="NCEA table bodytext left 2"/>
    <w:basedOn w:val="Normal"/>
    <w:link w:val="NCEAtablebodytextleft2Char"/>
    <w:rsid w:val="00A32542"/>
    <w:pPr>
      <w:spacing w:before="40" w:after="80"/>
    </w:pPr>
    <w:rPr>
      <w:rFonts w:ascii="Arial" w:hAnsi="Arial"/>
      <w:sz w:val="20"/>
      <w:szCs w:val="20"/>
      <w:lang w:eastAsia="en-NZ"/>
    </w:rPr>
  </w:style>
  <w:style w:type="character" w:customStyle="1" w:styleId="NCEAtablebodytextleft2Char">
    <w:name w:val="NCEA table bodytext left 2 Char"/>
    <w:link w:val="NCEAtablebodytextleft2"/>
    <w:rsid w:val="00A32542"/>
    <w:rPr>
      <w:rFonts w:ascii="Arial" w:hAnsi="Arial" w:cs="Arial"/>
      <w:lang w:eastAsia="en-NZ"/>
    </w:rPr>
  </w:style>
  <w:style w:type="paragraph" w:customStyle="1" w:styleId="NCEACPbullets">
    <w:name w:val="NCEA CP bullets"/>
    <w:basedOn w:val="NCEACPbodytextleft"/>
    <w:rsid w:val="00A32542"/>
    <w:pPr>
      <w:numPr>
        <w:numId w:val="38"/>
      </w:numPr>
      <w:tabs>
        <w:tab w:val="clear" w:pos="720"/>
        <w:tab w:val="num" w:pos="399"/>
      </w:tabs>
      <w:ind w:left="399" w:hanging="399"/>
    </w:pPr>
  </w:style>
  <w:style w:type="paragraph" w:customStyle="1" w:styleId="NCEAtablebulletsub">
    <w:name w:val="NCEA table bullet sub"/>
    <w:basedOn w:val="NCEAtablebody"/>
    <w:autoRedefine/>
    <w:qFormat/>
    <w:rsid w:val="0014573A"/>
    <w:pPr>
      <w:numPr>
        <w:numId w:val="37"/>
      </w:numPr>
    </w:pPr>
  </w:style>
  <w:style w:type="character" w:styleId="CommentReference">
    <w:name w:val="annotation reference"/>
    <w:semiHidden/>
    <w:rsid w:val="00422607"/>
    <w:rPr>
      <w:sz w:val="16"/>
      <w:szCs w:val="16"/>
    </w:rPr>
  </w:style>
  <w:style w:type="paragraph" w:styleId="CommentText">
    <w:name w:val="annotation text"/>
    <w:basedOn w:val="Normal"/>
    <w:semiHidden/>
    <w:rsid w:val="00422607"/>
    <w:rPr>
      <w:sz w:val="20"/>
      <w:szCs w:val="20"/>
    </w:rPr>
  </w:style>
  <w:style w:type="paragraph" w:styleId="CommentSubject">
    <w:name w:val="annotation subject"/>
    <w:basedOn w:val="CommentText"/>
    <w:next w:val="CommentText"/>
    <w:semiHidden/>
    <w:rsid w:val="004226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stuff.co.nz/the-press/" TargetMode="Externa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hyperlink" Target="http://www.lovepigs.org" TargetMode="External"/><Relationship Id="rId7" Type="http://schemas.openxmlformats.org/officeDocument/2006/relationships/image" Target="media/image1.emf"/><Relationship Id="rId12" Type="http://schemas.openxmlformats.org/officeDocument/2006/relationships/hyperlink" Target="http://www.stuff.co.nz/dominion-post/" TargetMode="External"/><Relationship Id="rId17" Type="http://schemas.openxmlformats.org/officeDocument/2006/relationships/header" Target="header3.xm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lovepig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zherald.co.nz/" TargetMode="Externa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odt.co.nz/" TargetMode="External"/><Relationship Id="rId22" Type="http://schemas.openxmlformats.org/officeDocument/2006/relationships/hyperlink" Target="http://www.lovepigs.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2064</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Level 1 English internal assessment resource</vt:lpstr>
    </vt:vector>
  </TitlesOfParts>
  <Company>Ministry of Education</Company>
  <LinksUpToDate>false</LinksUpToDate>
  <CharactersWithSpaces>13802</CharactersWithSpaces>
  <SharedDoc>false</SharedDoc>
  <HyperlinkBase/>
  <HLinks>
    <vt:vector size="42" baseType="variant">
      <vt:variant>
        <vt:i4>5570632</vt:i4>
      </vt:variant>
      <vt:variant>
        <vt:i4>18</vt:i4>
      </vt:variant>
      <vt:variant>
        <vt:i4>0</vt:i4>
      </vt:variant>
      <vt:variant>
        <vt:i4>5</vt:i4>
      </vt:variant>
      <vt:variant>
        <vt:lpwstr>http://www.lovepigs.org/</vt:lpwstr>
      </vt:variant>
      <vt:variant>
        <vt:lpwstr/>
      </vt:variant>
      <vt:variant>
        <vt:i4>5570632</vt:i4>
      </vt:variant>
      <vt:variant>
        <vt:i4>15</vt:i4>
      </vt:variant>
      <vt:variant>
        <vt:i4>0</vt:i4>
      </vt:variant>
      <vt:variant>
        <vt:i4>5</vt:i4>
      </vt:variant>
      <vt:variant>
        <vt:lpwstr>http://www.lovepigs.org/</vt:lpwstr>
      </vt:variant>
      <vt:variant>
        <vt:lpwstr/>
      </vt:variant>
      <vt:variant>
        <vt:i4>5570632</vt:i4>
      </vt:variant>
      <vt:variant>
        <vt:i4>12</vt:i4>
      </vt:variant>
      <vt:variant>
        <vt:i4>0</vt:i4>
      </vt:variant>
      <vt:variant>
        <vt:i4>5</vt:i4>
      </vt:variant>
      <vt:variant>
        <vt:lpwstr>http://www.lovepigs.org/</vt:lpwstr>
      </vt:variant>
      <vt:variant>
        <vt:lpwstr/>
      </vt:variant>
      <vt:variant>
        <vt:i4>458779</vt:i4>
      </vt:variant>
      <vt:variant>
        <vt:i4>9</vt:i4>
      </vt:variant>
      <vt:variant>
        <vt:i4>0</vt:i4>
      </vt:variant>
      <vt:variant>
        <vt:i4>5</vt:i4>
      </vt:variant>
      <vt:variant>
        <vt:lpwstr>http://www.odt.co.nz/</vt:lpwstr>
      </vt:variant>
      <vt:variant>
        <vt:lpwstr/>
      </vt:variant>
      <vt:variant>
        <vt:i4>720902</vt:i4>
      </vt:variant>
      <vt:variant>
        <vt:i4>6</vt:i4>
      </vt:variant>
      <vt:variant>
        <vt:i4>0</vt:i4>
      </vt:variant>
      <vt:variant>
        <vt:i4>5</vt:i4>
      </vt:variant>
      <vt:variant>
        <vt:lpwstr>http://www.stuff.co.nz/the-press/</vt:lpwstr>
      </vt:variant>
      <vt:variant>
        <vt:lpwstr/>
      </vt:variant>
      <vt:variant>
        <vt:i4>4325440</vt:i4>
      </vt:variant>
      <vt:variant>
        <vt:i4>3</vt:i4>
      </vt:variant>
      <vt:variant>
        <vt:i4>0</vt:i4>
      </vt:variant>
      <vt:variant>
        <vt:i4>5</vt:i4>
      </vt:variant>
      <vt:variant>
        <vt:lpwstr>http://www.stuff.co.nz/dominion-post/</vt:lpwstr>
      </vt:variant>
      <vt:variant>
        <vt:lpwstr/>
      </vt:variant>
      <vt:variant>
        <vt:i4>3342461</vt:i4>
      </vt:variant>
      <vt:variant>
        <vt:i4>0</vt:i4>
      </vt:variant>
      <vt:variant>
        <vt:i4>0</vt:i4>
      </vt:variant>
      <vt:variant>
        <vt:i4>5</vt:i4>
      </vt:variant>
      <vt:variant>
        <vt:lpwstr>http://www.nzherald.co.nz/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1 English internal assessment resource</dc:title>
  <dc:subject>English 1.5A</dc:subject>
  <dc:creator>Ministry of Education</dc:creator>
  <cp:lastModifiedBy>Donna Leckie</cp:lastModifiedBy>
  <cp:revision>2</cp:revision>
  <cp:lastPrinted>2012-02-07T00:26:00Z</cp:lastPrinted>
  <dcterms:created xsi:type="dcterms:W3CDTF">2025-01-15T01:00:00Z</dcterms:created>
  <dcterms:modified xsi:type="dcterms:W3CDTF">2025-01-15T01:00:00Z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